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70" w:rsidRPr="00920DC0" w:rsidRDefault="00414D70" w:rsidP="00920D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D6385" w:rsidRPr="00414D70" w:rsidRDefault="008D6385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8325DE">
        <w:rPr>
          <w:rFonts w:ascii="Times New Roman" w:eastAsia="Times New Roman" w:hAnsi="Times New Roman"/>
          <w:b/>
          <w:sz w:val="24"/>
          <w:szCs w:val="24"/>
        </w:rPr>
        <w:t>5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психологи</w:t>
      </w:r>
      <w:r w:rsidRPr="00414D70">
        <w:rPr>
          <w:rFonts w:ascii="Times New Roman" w:eastAsia="Times New Roman" w:hAnsi="Times New Roman"/>
          <w:b/>
          <w:sz w:val="24"/>
          <w:szCs w:val="24"/>
        </w:rPr>
        <w:t>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ОБЩЕНИЯ</w:t>
      </w:r>
    </w:p>
    <w:p w:rsidR="00414D70" w:rsidRPr="00BA6E8C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25DE" w:rsidRPr="008325DE" w:rsidRDefault="008325DE" w:rsidP="008325DE">
      <w:pPr>
        <w:pStyle w:val="21"/>
        <w:keepNext/>
        <w:keepLines/>
        <w:shd w:val="clear" w:color="auto" w:fill="auto"/>
        <w:spacing w:after="278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8325DE">
        <w:rPr>
          <w:rStyle w:val="20"/>
          <w:rFonts w:ascii="Times New Roman" w:hAnsi="Times New Roman" w:cs="Times New Roman"/>
          <w:b/>
          <w:bCs/>
          <w:sz w:val="28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8325DE" w:rsidRPr="004E12CA" w:rsidRDefault="008325DE" w:rsidP="00832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325DE" w:rsidRPr="008325DE" w:rsidRDefault="008325DE" w:rsidP="008325DE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8"/>
        </w:rPr>
      </w:pPr>
      <w:r w:rsidRPr="008325DE">
        <w:rPr>
          <w:rFonts w:ascii="Times New Roman" w:hAnsi="Times New Roman"/>
          <w:sz w:val="24"/>
        </w:rPr>
        <w:t>Профиль обучения: технологический</w:t>
      </w:r>
    </w:p>
    <w:p w:rsidR="00414D70" w:rsidRPr="008325DE" w:rsidRDefault="00414D70" w:rsidP="00832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</w:rPr>
      </w:pPr>
    </w:p>
    <w:p w:rsidR="00414D70" w:rsidRPr="008325DE" w:rsidRDefault="00414D70" w:rsidP="00832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</w:rPr>
      </w:pPr>
    </w:p>
    <w:p w:rsidR="00414D70" w:rsidRPr="008325DE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414D70" w:rsidRPr="008325DE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832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Default="00414D70" w:rsidP="00832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25DE" w:rsidRPr="00414D70" w:rsidRDefault="008325DE" w:rsidP="008325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Pr="00414D70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8325DE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Саров,</w:t>
      </w:r>
    </w:p>
    <w:p w:rsidR="00BB68BB" w:rsidRPr="00BB68BB" w:rsidRDefault="006279C8" w:rsidP="00BB68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8325DE" w:rsidRPr="008325DE" w:rsidRDefault="00414D70" w:rsidP="008325DE">
      <w:pPr>
        <w:pStyle w:val="21"/>
        <w:keepNext/>
        <w:keepLines/>
        <w:shd w:val="clear" w:color="auto" w:fill="auto"/>
        <w:spacing w:after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536EE5" w:rsidRPr="00536EE5">
        <w:rPr>
          <w:rFonts w:ascii="Times New Roman" w:hAnsi="Times New Roman"/>
          <w:sz w:val="24"/>
          <w:szCs w:val="24"/>
        </w:rPr>
        <w:t>ОГСЭ.0</w:t>
      </w:r>
      <w:r w:rsidR="008325DE">
        <w:rPr>
          <w:rFonts w:ascii="Times New Roman" w:hAnsi="Times New Roman"/>
          <w:sz w:val="24"/>
          <w:szCs w:val="24"/>
        </w:rPr>
        <w:t>5</w:t>
      </w:r>
      <w:r w:rsidR="00536EE5" w:rsidRPr="00536EE5">
        <w:rPr>
          <w:rFonts w:ascii="Times New Roman" w:hAnsi="Times New Roman"/>
          <w:sz w:val="24"/>
          <w:szCs w:val="24"/>
        </w:rPr>
        <w:t xml:space="preserve"> </w:t>
      </w:r>
      <w:r w:rsidR="00AC5191">
        <w:rPr>
          <w:rFonts w:ascii="Times New Roman" w:hAnsi="Times New Roman"/>
          <w:sz w:val="24"/>
          <w:szCs w:val="24"/>
        </w:rPr>
        <w:t xml:space="preserve">Психология общения </w:t>
      </w:r>
      <w:r w:rsidR="008D6385">
        <w:rPr>
          <w:rFonts w:ascii="Times New Roman" w:hAnsi="Times New Roman"/>
          <w:sz w:val="24"/>
          <w:szCs w:val="24"/>
        </w:rPr>
        <w:t>разработана на</w:t>
      </w:r>
      <w:r w:rsidR="008D63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385">
        <w:rPr>
          <w:rFonts w:ascii="Times New Roman" w:hAnsi="Times New Roman"/>
          <w:sz w:val="24"/>
          <w:szCs w:val="24"/>
        </w:rPr>
        <w:t>о</w:t>
      </w:r>
      <w:r w:rsidR="008D6385" w:rsidRPr="008D6385">
        <w:rPr>
          <w:rFonts w:ascii="Times New Roman" w:hAnsi="Times New Roman"/>
          <w:sz w:val="24"/>
          <w:szCs w:val="24"/>
        </w:rPr>
        <w:t>снове</w:t>
      </w:r>
      <w:r w:rsidR="008D6385" w:rsidRPr="008D6385">
        <w:rPr>
          <w:rFonts w:ascii="Times New Roman" w:eastAsia="Times New Roman" w:hAnsi="Times New Roman"/>
          <w:sz w:val="24"/>
          <w:szCs w:val="24"/>
        </w:rPr>
        <w:t xml:space="preserve"> </w:t>
      </w:r>
      <w:r w:rsidR="008D6385" w:rsidRPr="008D6385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="00BC3B4A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A120EF"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4D7" w:rsidRPr="00FC339D">
        <w:rPr>
          <w:rFonts w:ascii="Times New Roman" w:hAnsi="Times New Roman"/>
          <w:sz w:val="24"/>
          <w:szCs w:val="24"/>
        </w:rPr>
        <w:t xml:space="preserve">с ФГОС </w:t>
      </w:r>
      <w:r w:rsidR="008D6385" w:rsidRPr="008D6385">
        <w:rPr>
          <w:rFonts w:ascii="Times New Roman" w:hAnsi="Times New Roman"/>
          <w:sz w:val="24"/>
          <w:szCs w:val="24"/>
        </w:rPr>
        <w:t xml:space="preserve">для специальности среднего </w:t>
      </w:r>
      <w:r w:rsidR="008D6385" w:rsidRPr="008325DE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 </w:t>
      </w:r>
      <w:r w:rsidR="008325DE" w:rsidRPr="008325DE">
        <w:rPr>
          <w:rStyle w:val="20"/>
          <w:rFonts w:ascii="Times New Roman" w:hAnsi="Times New Roman" w:cs="Times New Roman"/>
          <w:bCs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8D6385" w:rsidRPr="008D6385" w:rsidRDefault="008D6385" w:rsidP="008D6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B63AE" w:rsidRPr="00FB63AE" w:rsidRDefault="00FB63AE" w:rsidP="00536EE5">
      <w:pPr>
        <w:spacing w:after="0"/>
        <w:ind w:firstLine="709"/>
        <w:jc w:val="both"/>
        <w:rPr>
          <w:rFonts w:ascii="Times New Roman" w:hAnsi="Times New Roman"/>
        </w:rPr>
      </w:pPr>
    </w:p>
    <w:p w:rsidR="005D059F" w:rsidRDefault="005D059F" w:rsidP="00536E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</w:t>
      </w:r>
      <w:r w:rsidR="00BC3B4A">
        <w:rPr>
          <w:rFonts w:ascii="Times New Roman" w:hAnsi="Times New Roman"/>
          <w:sz w:val="24"/>
          <w:szCs w:val="24"/>
        </w:rPr>
        <w:t xml:space="preserve">чик: ГБПОУ СПТ им. Б.Г. </w:t>
      </w:r>
      <w:r w:rsidR="008D6385">
        <w:rPr>
          <w:rFonts w:ascii="Times New Roman" w:hAnsi="Times New Roman"/>
          <w:sz w:val="24"/>
          <w:szCs w:val="24"/>
        </w:rPr>
        <w:t>Музрукова</w:t>
      </w:r>
    </w:p>
    <w:p w:rsidR="005D059F" w:rsidRDefault="008D6385" w:rsidP="00536E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Чиклунова Н.П., преподаватель</w:t>
      </w:r>
      <w:r w:rsidR="00BC3B4A">
        <w:rPr>
          <w:rFonts w:ascii="Times New Roman" w:hAnsi="Times New Roman"/>
          <w:sz w:val="24"/>
          <w:szCs w:val="24"/>
        </w:rPr>
        <w:t xml:space="preserve"> ГБПОУ СПТ им.</w:t>
      </w:r>
      <w:r w:rsidR="00C564D7">
        <w:rPr>
          <w:rFonts w:ascii="Times New Roman" w:hAnsi="Times New Roman"/>
          <w:sz w:val="24"/>
          <w:szCs w:val="24"/>
        </w:rPr>
        <w:t xml:space="preserve"> </w:t>
      </w:r>
      <w:r w:rsidR="00BC3B4A">
        <w:rPr>
          <w:rFonts w:ascii="Times New Roman" w:hAnsi="Times New Roman"/>
          <w:sz w:val="24"/>
          <w:szCs w:val="24"/>
        </w:rPr>
        <w:t xml:space="preserve">Б.Г. </w:t>
      </w:r>
      <w:r w:rsidR="005D059F">
        <w:rPr>
          <w:rFonts w:ascii="Times New Roman" w:hAnsi="Times New Roman"/>
          <w:sz w:val="24"/>
          <w:szCs w:val="24"/>
        </w:rPr>
        <w:t>Музрукова</w:t>
      </w:r>
    </w:p>
    <w:p w:rsidR="005D059F" w:rsidRPr="00414D70" w:rsidRDefault="00BB68BB" w:rsidP="00536E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6E3618B3" wp14:editId="2C5E7713">
            <wp:simplePos x="0" y="0"/>
            <wp:positionH relativeFrom="column">
              <wp:posOffset>-230505</wp:posOffset>
            </wp:positionH>
            <wp:positionV relativeFrom="paragraph">
              <wp:posOffset>331470</wp:posOffset>
            </wp:positionV>
            <wp:extent cx="6785610" cy="1134110"/>
            <wp:effectExtent l="0" t="0" r="0" b="0"/>
            <wp:wrapThrough wrapText="bothSides">
              <wp:wrapPolygon edited="0">
                <wp:start x="0" y="0"/>
                <wp:lineTo x="0" y="21406"/>
                <wp:lineTo x="21527" y="21406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35" w:rsidRPr="00414C20" w:rsidRDefault="00FE2735" w:rsidP="00536EE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36EE5" w:rsidRPr="00536EE5" w:rsidRDefault="00536EE5" w:rsidP="00536EE5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536EE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ОБЩАЯ ХАРАКТЕРИСТИКА РАБОЧЕЙ ПРОГРАММЫ УЧЕБНОЙ ДИСЦИПЛИНЫ</w:t>
            </w:r>
          </w:p>
          <w:p w:rsidR="005D059F" w:rsidRPr="00536EE5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681C2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BE652B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9E75D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9E75D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8B51FD" w:rsidRDefault="00FE2735" w:rsidP="001F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8B51FD" w:rsidRPr="008D6385" w:rsidRDefault="008B51FD" w:rsidP="008D6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="00536EE5" w:rsidRPr="00536EE5">
        <w:rPr>
          <w:rFonts w:ascii="Times New Roman" w:eastAsia="Times New Roman" w:hAnsi="Times New Roman"/>
          <w:b/>
          <w:caps/>
          <w:sz w:val="24"/>
          <w:szCs w:val="24"/>
        </w:rPr>
        <w:t>ОБЩАЯ ХАРАКТЕРИСТИКА РАБОЧЕЙ ПРОГРАММЫ УЧЕБНОЙ ДИСЦИПЛИНЫ</w:t>
      </w:r>
      <w:r w:rsidR="001F727C" w:rsidRPr="001F727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536EE5" w:rsidRPr="008325DE" w:rsidRDefault="00536EE5" w:rsidP="008325DE">
      <w:pPr>
        <w:pStyle w:val="21"/>
        <w:keepNext/>
        <w:keepLines/>
        <w:shd w:val="clear" w:color="auto" w:fill="auto"/>
        <w:spacing w:after="278"/>
        <w:rPr>
          <w:rFonts w:ascii="Times New Roman" w:hAnsi="Times New Roman" w:cs="Times New Roman"/>
          <w:sz w:val="24"/>
          <w:szCs w:val="24"/>
        </w:rPr>
      </w:pPr>
      <w:r w:rsidRPr="00536EE5">
        <w:rPr>
          <w:rFonts w:ascii="Times New Roman" w:eastAsia="Times New Roman" w:hAnsi="Times New Roman"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536EE5">
        <w:rPr>
          <w:rFonts w:ascii="Times New Roman" w:eastAsia="Times New Roman" w:hAnsi="Times New Roman"/>
          <w:sz w:val="24"/>
          <w:szCs w:val="24"/>
        </w:rPr>
        <w:tab/>
        <w:t xml:space="preserve">Учебная дисциплина ОГСЭ.03 Психология общения является обязательной частью гуманитарного и социально-экономического цикла основной образовательной 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в соответствии с </w:t>
      </w:r>
      <w:r w:rsidRPr="000C4F0C">
        <w:rPr>
          <w:rFonts w:ascii="Times New Roman" w:eastAsia="Times New Roman" w:hAnsi="Times New Roman"/>
          <w:color w:val="000000"/>
          <w:sz w:val="24"/>
          <w:szCs w:val="24"/>
        </w:rPr>
        <w:t>ФГОС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 по специальности </w:t>
      </w:r>
      <w:r w:rsidR="008325DE" w:rsidRPr="008325DE">
        <w:rPr>
          <w:rStyle w:val="20"/>
          <w:rFonts w:ascii="Times New Roman" w:hAnsi="Times New Roman" w:cs="Times New Roman"/>
          <w:bCs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8325DE" w:rsidRPr="008325DE" w:rsidRDefault="00536EE5" w:rsidP="008325DE">
      <w:pPr>
        <w:pStyle w:val="21"/>
        <w:keepNext/>
        <w:keepLines/>
        <w:shd w:val="clear" w:color="auto" w:fill="auto"/>
        <w:spacing w:after="278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Учебная дисциплина ОГСЭ.03 Психология общения обеспечивает формирование профессиональных и общих компетенций по всем видам деятельности ФГОС по специальности </w:t>
      </w:r>
      <w:r w:rsidR="008325DE" w:rsidRPr="008325DE">
        <w:rPr>
          <w:rStyle w:val="20"/>
          <w:rFonts w:ascii="Times New Roman" w:hAnsi="Times New Roman" w:cs="Times New Roman"/>
          <w:bCs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536EE5" w:rsidRPr="00536EE5" w:rsidRDefault="00536EE5" w:rsidP="00536E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ОК 01 - ОК 09.</w:t>
      </w:r>
    </w:p>
    <w:p w:rsidR="00536EE5" w:rsidRDefault="00536EE5" w:rsidP="00536EE5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D8A" w:rsidRDefault="00536EE5" w:rsidP="008D6385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98"/>
        <w:gridCol w:w="4707"/>
      </w:tblGrid>
      <w:tr w:rsidR="00951D8A" w:rsidRPr="00982094" w:rsidTr="001F727C">
        <w:trPr>
          <w:trHeight w:val="649"/>
        </w:trPr>
        <w:tc>
          <w:tcPr>
            <w:tcW w:w="1560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3798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707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2637E1" w:rsidRPr="00951D8A" w:rsidTr="001F727C">
        <w:trPr>
          <w:trHeight w:val="3071"/>
        </w:trPr>
        <w:tc>
          <w:tcPr>
            <w:tcW w:w="1560" w:type="dxa"/>
          </w:tcPr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05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06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2637E1" w:rsidRPr="00951D8A" w:rsidRDefault="00FB63AE" w:rsidP="00FB63A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798" w:type="dxa"/>
          </w:tcPr>
          <w:p w:rsidR="00287870" w:rsidRPr="00287870" w:rsidRDefault="000E5BF7" w:rsidP="002878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287870" w:rsidRPr="0028787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техники и приемы эффективного общения в профессиональной деятельности;</w:t>
            </w:r>
          </w:p>
          <w:p w:rsidR="002637E1" w:rsidRPr="00951D8A" w:rsidRDefault="008F782B" w:rsidP="002878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3F90">
              <w:rPr>
                <w:rFonts w:ascii="Times New Roman" w:hAnsi="Times New Roman"/>
                <w:bCs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  <w:r w:rsidR="000E5B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взаимосвязи общения и деятельности;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целях, функции, видах и уровнях общения;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роли и ролевых ожидания</w:t>
            </w:r>
            <w:r w:rsidR="008F782B" w:rsidRPr="00A02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общении; 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видах социальных взаимодействий; 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механизмах взаимопонимания в общении; 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техники и приемов общения, правил слушания, ведения беседы, убеждения; 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этических принципов общения; </w:t>
            </w:r>
          </w:p>
          <w:p w:rsidR="002637E1" w:rsidRPr="00951D8A" w:rsidRDefault="00FB63AE" w:rsidP="00951D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источников, причин, видов и способов разрешения конфликтов.</w:t>
            </w:r>
          </w:p>
        </w:tc>
      </w:tr>
    </w:tbl>
    <w:p w:rsidR="00951D8A" w:rsidRPr="005A4163" w:rsidRDefault="00951D8A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735" w:rsidRPr="005A4163" w:rsidRDefault="00FE2735" w:rsidP="00FE273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D6385" w:rsidRDefault="008D6385" w:rsidP="008D6385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6C3501" w:rsidRDefault="00FE2735" w:rsidP="008D6385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BE652B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223F16" w:rsidP="00982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</w:t>
            </w:r>
            <w:r w:rsidR="007F0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ьная работа обучающегося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442D28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442D28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FB63AE" w:rsidP="0098209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Промежуточная</w:t>
            </w:r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аттестация в форме</w:t>
            </w:r>
            <w:r w:rsidR="00937EE1"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937EE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536EE5">
          <w:footerReference w:type="default" r:id="rId8"/>
          <w:pgSz w:w="11906" w:h="16838"/>
          <w:pgMar w:top="567" w:right="850" w:bottom="709" w:left="1134" w:header="708" w:footer="708" w:gutter="0"/>
          <w:cols w:space="720"/>
          <w:titlePg/>
          <w:docGrid w:linePitch="299"/>
        </w:sectPr>
      </w:pPr>
    </w:p>
    <w:p w:rsidR="00FE2735" w:rsidRPr="00BA6E8C" w:rsidRDefault="00221620" w:rsidP="00982094">
      <w:pPr>
        <w:tabs>
          <w:tab w:val="left" w:pos="13750"/>
        </w:tabs>
        <w:jc w:val="center"/>
        <w:rPr>
          <w:rFonts w:ascii="Times New Roman" w:hAnsi="Times New Roman"/>
          <w:b/>
          <w:bCs/>
        </w:rPr>
      </w:pPr>
      <w:r w:rsidRPr="00BA6E8C">
        <w:rPr>
          <w:rFonts w:ascii="Times New Roman" w:hAnsi="Times New Roman"/>
          <w:b/>
        </w:rPr>
        <w:lastRenderedPageBreak/>
        <w:t xml:space="preserve">2.2. </w:t>
      </w:r>
      <w:r w:rsidR="00FE2735" w:rsidRPr="00BA6E8C">
        <w:rPr>
          <w:rFonts w:ascii="Times New Roman" w:hAnsi="Times New Roman"/>
          <w:b/>
        </w:rPr>
        <w:t>Тематический план и содержание учебной дисциплины</w:t>
      </w:r>
      <w:r w:rsidR="00982094">
        <w:rPr>
          <w:rFonts w:ascii="Times New Roman" w:hAnsi="Times New Roman"/>
          <w:b/>
        </w:rPr>
        <w:t xml:space="preserve"> ОГС.03 Психология общения</w:t>
      </w: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02"/>
        <w:gridCol w:w="9752"/>
        <w:gridCol w:w="1133"/>
        <w:gridCol w:w="1778"/>
      </w:tblGrid>
      <w:tr w:rsidR="00982094" w:rsidRPr="00BA6E8C" w:rsidTr="00982094">
        <w:trPr>
          <w:trHeight w:val="20"/>
        </w:trPr>
        <w:tc>
          <w:tcPr>
            <w:tcW w:w="745" w:type="pct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07" w:type="pct"/>
            <w:gridSpan w:val="2"/>
            <w:hideMark/>
          </w:tcPr>
          <w:p w:rsidR="00F951E8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:rsidR="00F951E8" w:rsidRDefault="00F951E8" w:rsidP="00F951E8">
            <w:pPr>
              <w:rPr>
                <w:rFonts w:ascii="Times New Roman" w:hAnsi="Times New Roman"/>
              </w:rPr>
            </w:pPr>
          </w:p>
          <w:p w:rsidR="00FE2735" w:rsidRPr="00F951E8" w:rsidRDefault="00F951E8" w:rsidP="00F951E8">
            <w:pPr>
              <w:tabs>
                <w:tab w:val="left" w:pos="7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57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7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982094" w:rsidRPr="00BA6E8C" w:rsidTr="00982094">
        <w:trPr>
          <w:trHeight w:val="198"/>
        </w:trPr>
        <w:tc>
          <w:tcPr>
            <w:tcW w:w="745" w:type="pct"/>
            <w:vMerge w:val="restart"/>
          </w:tcPr>
          <w:p w:rsidR="00FE2735" w:rsidRPr="00A02179" w:rsidRDefault="00FE2735" w:rsidP="003405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Введение </w:t>
            </w:r>
          </w:p>
        </w:tc>
        <w:tc>
          <w:tcPr>
            <w:tcW w:w="3307" w:type="pct"/>
            <w:gridSpan w:val="2"/>
          </w:tcPr>
          <w:p w:rsidR="00FE2735" w:rsidRPr="00A02179" w:rsidRDefault="00FE2735" w:rsidP="00BE6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FE2735" w:rsidRPr="009F794A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1942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A02179" w:rsidRPr="00BA6E8C" w:rsidRDefault="00A02179" w:rsidP="00A021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A02179" w:rsidRPr="00BA6E8C" w:rsidRDefault="00A02179" w:rsidP="00A021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480"/>
        </w:trPr>
        <w:tc>
          <w:tcPr>
            <w:tcW w:w="745" w:type="pct"/>
            <w:vMerge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0217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</w:rPr>
              <w:t>Основные понятия.</w:t>
            </w:r>
            <w:r w:rsidRPr="00A02179">
              <w:rPr>
                <w:rFonts w:ascii="Times New Roman" w:hAnsi="Times New Roman"/>
              </w:rPr>
              <w:t xml:space="preserve"> </w:t>
            </w:r>
            <w:r w:rsidRPr="00A02179">
              <w:rPr>
                <w:rFonts w:ascii="Times New Roman" w:hAnsi="Times New Roman"/>
                <w:b/>
              </w:rPr>
              <w:t>Требования к изучаемой дисциплине.</w:t>
            </w:r>
            <w:r w:rsidRPr="00A02179">
              <w:rPr>
                <w:rFonts w:ascii="Times New Roman" w:hAnsi="Times New Roman"/>
              </w:rPr>
              <w:t xml:space="preserve">  Роль общения в профессиональной деятельности человека. Роль общения в отрасли телекоммуникаций.</w:t>
            </w:r>
          </w:p>
        </w:tc>
        <w:tc>
          <w:tcPr>
            <w:tcW w:w="369" w:type="pct"/>
            <w:shd w:val="clear" w:color="auto" w:fill="FFFFFF"/>
          </w:tcPr>
          <w:p w:rsidR="003405AC" w:rsidRPr="009F794A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BA6E8C" w:rsidTr="00982094">
        <w:trPr>
          <w:trHeight w:val="186"/>
        </w:trPr>
        <w:tc>
          <w:tcPr>
            <w:tcW w:w="4421" w:type="pct"/>
            <w:gridSpan w:val="4"/>
            <w:hideMark/>
          </w:tcPr>
          <w:p w:rsidR="00FE2735" w:rsidRPr="00BA6E8C" w:rsidRDefault="00FE2735" w:rsidP="009820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Раздел 1. Психология общения</w:t>
            </w:r>
            <w:r w:rsidR="000D2192" w:rsidRPr="00BA6E8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82094">
              <w:rPr>
                <w:rFonts w:ascii="Times New Roman" w:hAnsi="Times New Roman"/>
                <w:b/>
                <w:bCs/>
              </w:rPr>
              <w:t xml:space="preserve">       </w:t>
            </w:r>
            <w:r w:rsidR="000D2192" w:rsidRPr="00A0217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25"/>
        </w:trPr>
        <w:tc>
          <w:tcPr>
            <w:tcW w:w="745" w:type="pct"/>
            <w:vMerge w:val="restart"/>
            <w:hideMark/>
          </w:tcPr>
          <w:p w:rsidR="009F794A" w:rsidRDefault="009F794A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1.1.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- основа человеческого бытия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622"/>
        </w:trPr>
        <w:tc>
          <w:tcPr>
            <w:tcW w:w="745" w:type="pct"/>
            <w:vMerge/>
            <w:vAlign w:val="center"/>
            <w:hideMark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1" w:type="pct"/>
            <w:hideMark/>
          </w:tcPr>
          <w:p w:rsidR="000D2192" w:rsidRPr="00BA6E8C" w:rsidRDefault="000D2192" w:rsidP="009C0360">
            <w:pPr>
              <w:spacing w:after="0" w:line="240" w:lineRule="auto"/>
              <w:ind w:right="1181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176" w:type="pct"/>
          </w:tcPr>
          <w:p w:rsidR="000D2192" w:rsidRPr="00BA6E8C" w:rsidRDefault="000D2192" w:rsidP="009C0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Общение в системе межличностных и общественных отношений. Социальная роль.</w:t>
            </w:r>
            <w:r w:rsidRPr="00BA6E8C">
              <w:rPr>
                <w:rFonts w:ascii="Times New Roman" w:hAnsi="Times New Roman"/>
              </w:rPr>
              <w:t xml:space="preserve"> Классификация общения. Виды, функции общения. Структура и средства общения.  Единство общения и деятельности.</w:t>
            </w:r>
          </w:p>
        </w:tc>
        <w:tc>
          <w:tcPr>
            <w:tcW w:w="369" w:type="pct"/>
            <w:vMerge w:val="restart"/>
            <w:shd w:val="clear" w:color="auto" w:fill="FFFFFF"/>
            <w:hideMark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192" w:rsidRPr="00194283" w:rsidRDefault="000D2192" w:rsidP="00607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50"/>
        </w:trPr>
        <w:tc>
          <w:tcPr>
            <w:tcW w:w="745" w:type="pct"/>
            <w:vMerge/>
            <w:vAlign w:val="center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1" w:type="pct"/>
          </w:tcPr>
          <w:p w:rsidR="000D2192" w:rsidRPr="00BA6E8C" w:rsidRDefault="000D2192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Причины возникновения манипуляций в межличностном общении, негативные последствия и преимущества смешения межличностного и ролевого общения.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 w:val="restart"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9F794A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2.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как восприятие людьми друг друга (перцептивная сторона)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FE2735" w:rsidRPr="00BA6E8C" w:rsidRDefault="009E75DA" w:rsidP="009E75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</w:tc>
      </w:tr>
      <w:tr w:rsidR="00982094" w:rsidRPr="00BA6E8C" w:rsidTr="00982094">
        <w:trPr>
          <w:trHeight w:val="811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C0360" w:rsidRPr="00BA6E8C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A6E8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A6E8C">
              <w:rPr>
                <w:rFonts w:ascii="Times New Roman" w:eastAsia="Times New Roman" w:hAnsi="Times New Roman"/>
                <w:b/>
                <w:lang w:eastAsia="ar-SA"/>
              </w:rPr>
              <w:t>Понятие социальной перцепции.</w:t>
            </w:r>
            <w:r w:rsidRPr="00BA6E8C">
              <w:rPr>
                <w:rFonts w:ascii="Times New Roman" w:eastAsia="Times New Roman" w:hAnsi="Times New Roman"/>
                <w:lang w:eastAsia="ar-SA"/>
              </w:rPr>
              <w:t xml:space="preserve"> Факторы, оказывающие влияние на восприятие. Искажения в процессе восприятия. Психологические механизмы восприятия. Влияние имиджа на восприятие.</w:t>
            </w:r>
            <w:r w:rsidRPr="00BA6E8C">
              <w:rPr>
                <w:rFonts w:ascii="Times New Roman" w:hAnsi="Times New Roman"/>
                <w:lang w:eastAsia="ar-SA"/>
              </w:rPr>
              <w:t xml:space="preserve"> Ваш стиль делового общения.</w:t>
            </w:r>
          </w:p>
        </w:tc>
        <w:tc>
          <w:tcPr>
            <w:tcW w:w="369" w:type="pct"/>
            <w:shd w:val="clear" w:color="auto" w:fill="FFFFFF"/>
          </w:tcPr>
          <w:p w:rsidR="009C0360" w:rsidRPr="00194283" w:rsidRDefault="009C0360" w:rsidP="009C0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316"/>
        </w:trPr>
        <w:tc>
          <w:tcPr>
            <w:tcW w:w="745" w:type="pct"/>
            <w:vMerge w:val="restart"/>
            <w:hideMark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9F794A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3.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как взаимодействие (интерактивная сторона)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Типы взаимодействия: кооперация и конкуренция.</w:t>
            </w:r>
            <w:r w:rsidRPr="00BA6E8C">
              <w:rPr>
                <w:rFonts w:ascii="Times New Roman" w:hAnsi="Times New Roman"/>
              </w:rPr>
              <w:t xml:space="preserve"> Позиции взаимодействия в русле трансактного анализа. Ориентация на понимание и ориентация на контроль.  Взаимодействие как организация совместной деятельности.</w:t>
            </w:r>
          </w:p>
        </w:tc>
        <w:tc>
          <w:tcPr>
            <w:tcW w:w="369" w:type="pct"/>
            <w:shd w:val="clear" w:color="auto" w:fill="FFFFFF"/>
          </w:tcPr>
          <w:p w:rsidR="009C0360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18"/>
        </w:trPr>
        <w:tc>
          <w:tcPr>
            <w:tcW w:w="745" w:type="pct"/>
            <w:vMerge w:val="restart"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 xml:space="preserve">Тема </w:t>
            </w:r>
            <w:r w:rsidR="009F794A">
              <w:rPr>
                <w:rFonts w:ascii="Times New Roman" w:hAnsi="Times New Roman"/>
                <w:b/>
              </w:rPr>
              <w:t>1.</w:t>
            </w:r>
            <w:r w:rsidRPr="00BA6E8C">
              <w:rPr>
                <w:rFonts w:ascii="Times New Roman" w:hAnsi="Times New Roman"/>
                <w:b/>
              </w:rPr>
              <w:t xml:space="preserve">4. 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Общение как обмен информацией (коммуникативная сторона)</w:t>
            </w:r>
            <w:r w:rsidR="003405AC" w:rsidRPr="00BA6E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07" w:type="pct"/>
            <w:gridSpan w:val="2"/>
            <w:tcBorders>
              <w:bottom w:val="nil"/>
            </w:tcBorders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2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486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Основные элементы коммуникации. Вербальная коммуникация.</w:t>
            </w:r>
            <w:r w:rsidRPr="00BA6E8C">
              <w:rPr>
                <w:rFonts w:ascii="Times New Roman" w:hAnsi="Times New Roman"/>
              </w:rPr>
              <w:t xml:space="preserve"> Вербальная коммуникация при прохождении производственной практики. Коммуникативные барьеры. Невербальная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эффективного общения.  Групповое принятие решений</w:t>
            </w:r>
            <w:r w:rsidR="000E5BF7">
              <w:rPr>
                <w:rFonts w:ascii="Times New Roman" w:hAnsi="Times New Roman"/>
              </w:rPr>
              <w:t>.</w:t>
            </w:r>
          </w:p>
        </w:tc>
        <w:tc>
          <w:tcPr>
            <w:tcW w:w="369" w:type="pct"/>
            <w:shd w:val="clear" w:color="auto" w:fill="FFFFFF"/>
            <w:hideMark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4E3ABE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  <w:hideMark/>
          </w:tcPr>
          <w:p w:rsidR="009C0360" w:rsidRPr="00BA6E8C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Самодиагностика уровня владения невербальными компонентами в процессе делового общения</w:t>
            </w:r>
            <w:r w:rsidR="000E5BF7">
              <w:rPr>
                <w:rFonts w:ascii="Times New Roman" w:hAnsi="Times New Roman"/>
              </w:rPr>
              <w:t>.</w:t>
            </w:r>
          </w:p>
        </w:tc>
        <w:tc>
          <w:tcPr>
            <w:tcW w:w="369" w:type="pct"/>
            <w:shd w:val="clear" w:color="auto" w:fill="FFFFFF"/>
            <w:hideMark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321"/>
        </w:trPr>
        <w:tc>
          <w:tcPr>
            <w:tcW w:w="745" w:type="pct"/>
            <w:vMerge w:val="restart"/>
            <w:hideMark/>
          </w:tcPr>
          <w:p w:rsidR="00162FD0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 w:rsidR="00162FD0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5.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Формы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делового общения и их </w:t>
            </w:r>
          </w:p>
          <w:p w:rsidR="004E3ABE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характеристики</w:t>
            </w:r>
            <w:r w:rsidR="004E3ABE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</w:t>
            </w:r>
            <w:r w:rsidR="009E75DA" w:rsidRPr="00BA6E8C">
              <w:rPr>
                <w:rFonts w:ascii="Times New Roman" w:hAnsi="Times New Roman"/>
                <w:bCs/>
              </w:rPr>
              <w:t xml:space="preserve">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558"/>
        </w:trPr>
        <w:tc>
          <w:tcPr>
            <w:tcW w:w="745" w:type="pct"/>
            <w:vMerge/>
            <w:hideMark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Деловая беседа. Правила ведения беседы.</w:t>
            </w:r>
            <w:r w:rsidRPr="00BA6E8C">
              <w:rPr>
                <w:rFonts w:ascii="Times New Roman" w:hAnsi="Times New Roman"/>
                <w:bCs/>
              </w:rPr>
              <w:t xml:space="preserve">  Формы постановки вопросов. Психологические особенности ведения деловых дискуссий и публичных выступлений</w:t>
            </w:r>
            <w:r w:rsidR="001867DB" w:rsidRPr="00BA6E8C">
              <w:rPr>
                <w:rFonts w:ascii="Times New Roman" w:hAnsi="Times New Roman"/>
                <w:bCs/>
              </w:rPr>
              <w:t>.</w:t>
            </w:r>
            <w:r w:rsidR="001867DB" w:rsidRPr="00BA6E8C">
              <w:t xml:space="preserve"> </w:t>
            </w:r>
            <w:r w:rsidR="001867DB" w:rsidRPr="00BA6E8C">
              <w:rPr>
                <w:rFonts w:ascii="Times New Roman" w:hAnsi="Times New Roman"/>
                <w:bCs/>
              </w:rPr>
              <w:t>Корректное ведения диспута, публичного выступления. Аргументация.</w:t>
            </w:r>
          </w:p>
        </w:tc>
        <w:tc>
          <w:tcPr>
            <w:tcW w:w="369" w:type="pct"/>
            <w:shd w:val="clear" w:color="auto" w:fill="FFFFFF"/>
            <w:hideMark/>
          </w:tcPr>
          <w:p w:rsidR="009F628C" w:rsidRPr="00194283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F628C" w:rsidRPr="00194283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F628C" w:rsidRPr="00BA6E8C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A50D0D" w:rsidP="00A50D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Практические занятия</w:t>
            </w:r>
            <w:r w:rsidR="00FE2735" w:rsidRPr="00BA6E8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Решение ситуационных задач</w:t>
            </w:r>
            <w:r w:rsidR="000E5B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194283" w:rsidRDefault="000D2192" w:rsidP="003011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Ролевая игра «Диспут»</w:t>
            </w:r>
            <w:r w:rsidR="000E5B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BA6E8C" w:rsidTr="00982094">
        <w:trPr>
          <w:trHeight w:val="344"/>
        </w:trPr>
        <w:tc>
          <w:tcPr>
            <w:tcW w:w="4421" w:type="pct"/>
            <w:gridSpan w:val="4"/>
            <w:hideMark/>
          </w:tcPr>
          <w:p w:rsidR="00FE2735" w:rsidRPr="00194283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4283">
              <w:rPr>
                <w:rFonts w:ascii="Times New Roman" w:hAnsi="Times New Roman"/>
              </w:rPr>
              <w:t xml:space="preserve"> </w:t>
            </w:r>
            <w:r w:rsidRPr="00194283">
              <w:rPr>
                <w:rFonts w:ascii="Times New Roman" w:hAnsi="Times New Roman"/>
                <w:b/>
              </w:rPr>
              <w:t>Раздел 2. Конфликты и способы их предупреждения и разрешения</w:t>
            </w:r>
            <w:r w:rsidR="000D2192" w:rsidRPr="00194283">
              <w:rPr>
                <w:rFonts w:ascii="Times New Roman" w:hAnsi="Times New Roman"/>
                <w:b/>
              </w:rPr>
              <w:t xml:space="preserve">                                                   </w:t>
            </w:r>
            <w:r w:rsidR="00AC5191" w:rsidRPr="00194283">
              <w:rPr>
                <w:rFonts w:ascii="Times New Roman" w:hAnsi="Times New Roman"/>
                <w:b/>
              </w:rPr>
              <w:t xml:space="preserve">     </w:t>
            </w:r>
            <w:r w:rsidR="000D2192" w:rsidRPr="00194283">
              <w:rPr>
                <w:rFonts w:ascii="Times New Roman" w:hAnsi="Times New Roman"/>
                <w:b/>
              </w:rPr>
              <w:t xml:space="preserve">                             </w:t>
            </w:r>
            <w:r w:rsidR="00982094" w:rsidRPr="00194283">
              <w:rPr>
                <w:rFonts w:ascii="Times New Roman" w:hAnsi="Times New Roman"/>
                <w:b/>
              </w:rPr>
              <w:t xml:space="preserve">                          10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2094" w:rsidRPr="00BA6E8C" w:rsidTr="00982094">
        <w:trPr>
          <w:trHeight w:val="338"/>
        </w:trPr>
        <w:tc>
          <w:tcPr>
            <w:tcW w:w="745" w:type="pct"/>
            <w:vMerge w:val="restart"/>
            <w:hideMark/>
          </w:tcPr>
          <w:p w:rsidR="00162FD0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 w:rsidRPr="00A02179">
              <w:rPr>
                <w:rFonts w:ascii="Times New Roman" w:hAnsi="Times New Roman"/>
                <w:b/>
                <w:bCs/>
              </w:rPr>
              <w:t>2.</w:t>
            </w:r>
            <w:r w:rsidRPr="00A02179">
              <w:rPr>
                <w:rFonts w:ascii="Times New Roman" w:hAnsi="Times New Roman"/>
                <w:b/>
                <w:bCs/>
              </w:rPr>
              <w:t>1.</w:t>
            </w:r>
          </w:p>
          <w:p w:rsidR="00FE2735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>Конфликт, его сущность и основные характеристики</w:t>
            </w:r>
            <w:r w:rsidR="003405AC" w:rsidRPr="00A0217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542"/>
        </w:trPr>
        <w:tc>
          <w:tcPr>
            <w:tcW w:w="745" w:type="pct"/>
            <w:vMerge/>
            <w:hideMark/>
          </w:tcPr>
          <w:p w:rsidR="001867DB" w:rsidRPr="00A02179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Понятие конфликта и его структура.</w:t>
            </w:r>
            <w:r w:rsidRPr="00BA6E8C">
              <w:rPr>
                <w:rFonts w:ascii="Times New Roman" w:hAnsi="Times New Roman"/>
                <w:bCs/>
              </w:rPr>
              <w:t xml:space="preserve"> Невербальное проявление конфликта. Стратегия разрешения конфликтов.</w:t>
            </w:r>
          </w:p>
        </w:tc>
        <w:tc>
          <w:tcPr>
            <w:tcW w:w="369" w:type="pct"/>
            <w:shd w:val="clear" w:color="auto" w:fill="FFFFFF"/>
            <w:hideMark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FE2735" w:rsidRPr="00A02179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A02179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Самодиагностика на тему «Твоя конфликтность». Анализ своего поведения на основе диагностики.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BA6E8C" w:rsidRDefault="000D2192" w:rsidP="00DF73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A02179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Анализ производственных конфликтов и составления алгоритма выхода из конфликтной ситуации.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146"/>
        </w:trPr>
        <w:tc>
          <w:tcPr>
            <w:tcW w:w="745" w:type="pct"/>
            <w:vMerge w:val="restart"/>
          </w:tcPr>
          <w:p w:rsidR="00FE2735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 w:rsidRPr="00A02179">
              <w:rPr>
                <w:rFonts w:ascii="Times New Roman" w:hAnsi="Times New Roman"/>
                <w:b/>
                <w:bCs/>
              </w:rPr>
              <w:t>2.</w:t>
            </w:r>
            <w:r w:rsidRPr="00A02179">
              <w:rPr>
                <w:rFonts w:ascii="Times New Roman" w:hAnsi="Times New Roman"/>
                <w:b/>
                <w:bCs/>
              </w:rPr>
              <w:t>2. Эмоциональное реагирование в конфликтах и саморегуляция</w:t>
            </w:r>
            <w:r w:rsidR="003405AC" w:rsidRPr="00A0217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15"/>
        </w:trPr>
        <w:tc>
          <w:tcPr>
            <w:tcW w:w="745" w:type="pct"/>
            <w:vMerge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Особенности эмоционального реагирования в конфликтах. Гнев и агрессия.</w:t>
            </w:r>
            <w:r w:rsidRPr="00BA6E8C">
              <w:rPr>
                <w:rFonts w:ascii="Times New Roman" w:hAnsi="Times New Roman"/>
                <w:bCs/>
              </w:rPr>
              <w:t xml:space="preserve"> Особенности эмоционального реагирования в конфликтах. Роль негативных эмоций в общении человека. Разрядка эмоций. Правила поведения в конфликтах. Влияние толерантности на разрешение конфликтной ситуации.</w:t>
            </w:r>
          </w:p>
        </w:tc>
        <w:tc>
          <w:tcPr>
            <w:tcW w:w="369" w:type="pct"/>
            <w:shd w:val="clear" w:color="auto" w:fill="FFFFFF"/>
          </w:tcPr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60"/>
        </w:trPr>
        <w:tc>
          <w:tcPr>
            <w:tcW w:w="745" w:type="pct"/>
            <w:vMerge/>
          </w:tcPr>
          <w:p w:rsidR="00FE2735" w:rsidRPr="00BA6E8C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4E3ABE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28"/>
        </w:trPr>
        <w:tc>
          <w:tcPr>
            <w:tcW w:w="745" w:type="pct"/>
            <w:vMerge/>
          </w:tcPr>
          <w:p w:rsidR="001867DB" w:rsidRPr="00BA6E8C" w:rsidRDefault="001867DB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Составление правил поведения для выхода из конфликтов при изучении конкретных ситуаций.</w:t>
            </w:r>
          </w:p>
        </w:tc>
        <w:tc>
          <w:tcPr>
            <w:tcW w:w="369" w:type="pct"/>
            <w:shd w:val="clear" w:color="auto" w:fill="FFFFFF"/>
          </w:tcPr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4052" w:type="pct"/>
            <w:gridSpan w:val="3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Раздел 3. Этические формы общения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 w:val="restart"/>
          </w:tcPr>
          <w:p w:rsidR="00162FD0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>
              <w:rPr>
                <w:rFonts w:ascii="Times New Roman" w:hAnsi="Times New Roman"/>
                <w:b/>
                <w:bCs/>
              </w:rPr>
              <w:t>3.</w:t>
            </w:r>
            <w:r w:rsidRPr="00BA6E8C">
              <w:rPr>
                <w:rFonts w:ascii="Times New Roman" w:hAnsi="Times New Roman"/>
                <w:b/>
                <w:bCs/>
              </w:rPr>
              <w:t>1.</w:t>
            </w:r>
          </w:p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Общие сведения об этической культуре.</w:t>
            </w:r>
          </w:p>
        </w:tc>
        <w:tc>
          <w:tcPr>
            <w:tcW w:w="3307" w:type="pct"/>
            <w:gridSpan w:val="2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3405AC" w:rsidRPr="00194283" w:rsidRDefault="003405AC" w:rsidP="00186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839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Понятие этика и мораль. Категории этики. Нормы морали.</w:t>
            </w:r>
            <w:r w:rsidRPr="00BA6E8C">
              <w:rPr>
                <w:rFonts w:ascii="Times New Roman" w:hAnsi="Times New Roman"/>
                <w:bCs/>
              </w:rPr>
              <w:t xml:space="preserve"> Моральные принципы и нормы как основа эффективного общения.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84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3405AC" w:rsidRPr="00BA6E8C" w:rsidRDefault="003405AC" w:rsidP="00186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60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3405AC" w:rsidRPr="00BA6E8C" w:rsidRDefault="003405AC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Разработка этических норм своей профессиональной деятельности.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Формулировка принципов делового этикета, их значение в профессиональной сфере.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BA6E8C" w:rsidRDefault="000D2192" w:rsidP="001940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76" w:type="pct"/>
          </w:tcPr>
          <w:p w:rsidR="000D2192" w:rsidRPr="00BA6E8C" w:rsidRDefault="00E92BCE" w:rsidP="00E92B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О</w:t>
            </w:r>
            <w:r w:rsidR="000D2192" w:rsidRPr="00BA6E8C">
              <w:rPr>
                <w:rFonts w:ascii="Times New Roman" w:hAnsi="Times New Roman"/>
                <w:bCs/>
              </w:rPr>
              <w:t>пи</w:t>
            </w:r>
            <w:r w:rsidRPr="00BA6E8C">
              <w:rPr>
                <w:rFonts w:ascii="Times New Roman" w:hAnsi="Times New Roman"/>
                <w:bCs/>
              </w:rPr>
              <w:t xml:space="preserve">сание роли и места </w:t>
            </w:r>
            <w:r w:rsidR="000D2192" w:rsidRPr="00BA6E8C">
              <w:rPr>
                <w:rFonts w:ascii="Times New Roman" w:hAnsi="Times New Roman"/>
                <w:bCs/>
              </w:rPr>
              <w:t xml:space="preserve">общения в структуре </w:t>
            </w:r>
            <w:r w:rsidRPr="00BA6E8C">
              <w:rPr>
                <w:rFonts w:ascii="Times New Roman" w:hAnsi="Times New Roman"/>
                <w:bCs/>
              </w:rPr>
              <w:t>профессиональной деятельности с использованием  профессиограммы своей специальности.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3"/>
        </w:trPr>
        <w:tc>
          <w:tcPr>
            <w:tcW w:w="4052" w:type="pct"/>
            <w:gridSpan w:val="3"/>
          </w:tcPr>
          <w:p w:rsidR="00FE2735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7"/>
        </w:trPr>
        <w:tc>
          <w:tcPr>
            <w:tcW w:w="4052" w:type="pct"/>
            <w:gridSpan w:val="3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Всего</w:t>
            </w:r>
            <w:r w:rsidR="00982094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2094" w:rsidRDefault="00982094" w:rsidP="00BF34E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982094" w:rsidSect="00982094">
          <w:pgSz w:w="16838" w:h="11906" w:orient="landscape"/>
          <w:pgMar w:top="426" w:right="1134" w:bottom="1134" w:left="567" w:header="709" w:footer="709" w:gutter="0"/>
          <w:cols w:space="708"/>
          <w:titlePg/>
          <w:docGrid w:linePitch="360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202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F5917" w:rsidRPr="008F5917" w:rsidRDefault="00FB63AE" w:rsidP="00202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AF3BCC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="00C46903">
        <w:rPr>
          <w:rFonts w:ascii="Times New Roman" w:eastAsia="Times New Roman" w:hAnsi="Times New Roman"/>
          <w:bCs/>
          <w:sz w:val="24"/>
          <w:szCs w:val="24"/>
        </w:rPr>
        <w:t>Для реализации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F3BCC">
        <w:rPr>
          <w:rFonts w:ascii="Times New Roman" w:eastAsia="Times New Roman" w:hAnsi="Times New Roman"/>
          <w:bCs/>
          <w:sz w:val="24"/>
          <w:szCs w:val="24"/>
        </w:rPr>
        <w:t xml:space="preserve">программы 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>уч</w:t>
      </w:r>
      <w:r w:rsidR="00AF3BCC">
        <w:rPr>
          <w:rFonts w:ascii="Times New Roman" w:eastAsia="Times New Roman" w:hAnsi="Times New Roman"/>
          <w:bCs/>
          <w:sz w:val="24"/>
          <w:szCs w:val="24"/>
        </w:rPr>
        <w:t>ебной дисциплины предусмотрено наличие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 xml:space="preserve"> учебного 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к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>абинет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а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D6385">
        <w:rPr>
          <w:rFonts w:ascii="Times New Roman" w:eastAsia="Times New Roman" w:hAnsi="Times New Roman"/>
          <w:bCs/>
          <w:sz w:val="24"/>
          <w:szCs w:val="24"/>
        </w:rPr>
        <w:t xml:space="preserve">Психологии общения, </w:t>
      </w:r>
      <w:r w:rsidR="00C46903">
        <w:rPr>
          <w:rFonts w:ascii="Times New Roman" w:eastAsia="Times New Roman" w:hAnsi="Times New Roman"/>
          <w:bCs/>
          <w:sz w:val="24"/>
          <w:szCs w:val="24"/>
        </w:rPr>
        <w:t>оснащенного оборудованием</w:t>
      </w:r>
      <w:r w:rsidR="008D6385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BA1D45" w:rsidRDefault="008D6385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автоматизированн</w:t>
      </w:r>
      <w:r w:rsidR="00BA1D45">
        <w:rPr>
          <w:rFonts w:ascii="Times New Roman" w:eastAsia="Times New Roman" w:hAnsi="Times New Roman"/>
          <w:bCs/>
          <w:sz w:val="24"/>
          <w:szCs w:val="24"/>
        </w:rPr>
        <w:t>ым рабочим местом преподавателя</w:t>
      </w:r>
      <w:r w:rsidR="00C46903">
        <w:rPr>
          <w:rFonts w:ascii="Times New Roman" w:eastAsia="Times New Roman" w:hAnsi="Times New Roman"/>
          <w:bCs/>
          <w:sz w:val="24"/>
          <w:szCs w:val="24"/>
        </w:rPr>
        <w:t xml:space="preserve"> и рабочими местами обучающихся;</w:t>
      </w:r>
    </w:p>
    <w:p w:rsidR="00C46903" w:rsidRDefault="00BA1D45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техническими средствами обучения: </w:t>
      </w:r>
    </w:p>
    <w:p w:rsidR="009548DA" w:rsidRDefault="00C46903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компьютер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 xml:space="preserve"> с лицензионным прогр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аммным обеспечением, мультимедийным 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проектор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, экран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BA1D45">
        <w:rPr>
          <w:rFonts w:ascii="Times New Roman" w:eastAsia="Times New Roman" w:hAnsi="Times New Roman"/>
          <w:bCs/>
          <w:sz w:val="24"/>
          <w:szCs w:val="24"/>
        </w:rPr>
        <w:t>,</w:t>
      </w:r>
      <w:r w:rsidR="002025B9" w:rsidRPr="002025B9">
        <w:t xml:space="preserve"> 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ноутбук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2025B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025B9" w:rsidRPr="008F5917" w:rsidRDefault="002025B9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25B9">
        <w:rPr>
          <w:rFonts w:ascii="Times New Roman" w:eastAsia="Times New Roman" w:hAnsi="Times New Roman"/>
          <w:bCs/>
          <w:sz w:val="24"/>
          <w:szCs w:val="24"/>
        </w:rPr>
        <w:t>ком</w:t>
      </w:r>
      <w:r>
        <w:rPr>
          <w:rFonts w:ascii="Times New Roman" w:eastAsia="Times New Roman" w:hAnsi="Times New Roman"/>
          <w:bCs/>
          <w:sz w:val="24"/>
          <w:szCs w:val="24"/>
        </w:rPr>
        <w:t>плект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ом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учебно-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методической документации по учебной дисциплине.</w:t>
      </w:r>
    </w:p>
    <w:p w:rsidR="00A02179" w:rsidRDefault="00A02179" w:rsidP="00BA1D45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E8C" w:rsidRPr="00BA1D45" w:rsidRDefault="00FE2735" w:rsidP="000C4F0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  <w:r w:rsidR="00994E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4C2B" w:rsidRPr="00821901" w:rsidRDefault="00BD4C2B" w:rsidP="00821901">
      <w:p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1901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821901" w:rsidRPr="00821901">
        <w:rPr>
          <w:rFonts w:ascii="Times New Roman" w:hAnsi="Times New Roman"/>
          <w:b/>
          <w:bCs/>
          <w:sz w:val="24"/>
          <w:szCs w:val="24"/>
        </w:rPr>
        <w:t>печатные издания:</w:t>
      </w:r>
    </w:p>
    <w:p w:rsidR="008F5917" w:rsidRPr="00821901" w:rsidRDefault="00994E18" w:rsidP="00821901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/>
        <w:spacing w:before="0" w:after="0"/>
        <w:ind w:left="0" w:firstLine="0"/>
        <w:contextualSpacing/>
        <w:jc w:val="both"/>
        <w:rPr>
          <w:szCs w:val="20"/>
        </w:rPr>
      </w:pPr>
      <w:r w:rsidRPr="00821901">
        <w:rPr>
          <w:rFonts w:eastAsia="Times New Roman"/>
          <w:shd w:val="clear" w:color="auto" w:fill="FFFFFF"/>
        </w:rPr>
        <w:t xml:space="preserve"> </w:t>
      </w:r>
      <w:r w:rsidRPr="00821901">
        <w:rPr>
          <w:szCs w:val="20"/>
        </w:rPr>
        <w:t>Корягина Н.А., Антонова Н.В., Овсянникова С. В. Психология общения: учебник и практикум для СПО / Н.А. Корягина, Н.В. Антонова, С</w:t>
      </w:r>
      <w:r w:rsidR="000C4F0C" w:rsidRPr="00821901">
        <w:rPr>
          <w:szCs w:val="20"/>
        </w:rPr>
        <w:t>.В. Овсянникова. М: Юрайт, 2021</w:t>
      </w:r>
      <w:r w:rsidRPr="00821901">
        <w:rPr>
          <w:szCs w:val="20"/>
        </w:rPr>
        <w:t>.</w:t>
      </w:r>
    </w:p>
    <w:p w:rsidR="00BD4C2B" w:rsidRPr="00821901" w:rsidRDefault="00BD4C2B" w:rsidP="00821901">
      <w:p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1901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0E5BF7" w:rsidRPr="00821901" w:rsidRDefault="00FE2735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  <w:lang w:eastAsia="en-US"/>
        </w:rPr>
      </w:pPr>
      <w:r w:rsidRPr="00821901">
        <w:rPr>
          <w:rFonts w:ascii="Times New Roman" w:eastAsia="Times New Roman" w:hAnsi="Times New Roman"/>
          <w:iCs/>
          <w:sz w:val="24"/>
          <w:shd w:val="clear" w:color="auto" w:fill="FFFFFF"/>
          <w:lang w:eastAsia="en-US"/>
        </w:rPr>
        <w:t>Бороздина,</w:t>
      </w:r>
      <w:r w:rsidRPr="00821901">
        <w:rPr>
          <w:rFonts w:ascii="Times New Roman" w:eastAsia="Times New Roman" w:hAnsi="Times New Roman"/>
          <w:i/>
          <w:iCs/>
          <w:sz w:val="24"/>
          <w:shd w:val="clear" w:color="auto" w:fill="FFFFFF"/>
          <w:lang w:eastAsia="en-US"/>
        </w:rPr>
        <w:t xml:space="preserve"> Г. В. </w:t>
      </w: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Психология и этика делового общения: учебник и практикум / Г. В. Бороздина, Н. А. Кормнова. — М.: Издательство Юрайт, 2014. — 463 с. — (Бакалавр. Академический курс). — ISBN 978-5-9916-3433-5.</w:t>
      </w:r>
      <w:r w:rsidR="000E5BF7" w:rsidRPr="008219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E2735" w:rsidRPr="00821901" w:rsidRDefault="000E5BF7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  <w:lang w:eastAsia="en-US"/>
        </w:rPr>
      </w:pP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Волкова А.И. Психология общения для студентов колледжей-М.: Феникс, 2006 г.</w:t>
      </w:r>
    </w:p>
    <w:p w:rsidR="00FE2735" w:rsidRPr="00821901" w:rsidRDefault="00FE2735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lang w:eastAsia="en-US"/>
        </w:rPr>
      </w:pPr>
      <w:r w:rsidRPr="00821901">
        <w:rPr>
          <w:rFonts w:ascii="Times New Roman" w:eastAsia="Times New Roman" w:hAnsi="Times New Roman"/>
          <w:iCs/>
          <w:sz w:val="24"/>
          <w:shd w:val="clear" w:color="auto" w:fill="FFFFFF"/>
          <w:lang w:eastAsia="en-US"/>
        </w:rPr>
        <w:t>Коноваленко, М. Ю. </w:t>
      </w: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Психология общения: учебник для СПО / М. Ю. Коноваленко, В. А. Коноваленко. — М.: Издательство Юрайт, 2016. — 468 с. — (Профессиональное образование). — ISBN 978-5-9916-5679-5.</w:t>
      </w:r>
    </w:p>
    <w:p w:rsidR="00FE2735" w:rsidRPr="00821901" w:rsidRDefault="00FE2735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lang w:eastAsia="en-US"/>
        </w:rPr>
      </w:pPr>
      <w:r w:rsidRPr="00821901">
        <w:rPr>
          <w:rFonts w:ascii="Times New Roman" w:eastAsia="Times New Roman" w:hAnsi="Times New Roman"/>
          <w:iCs/>
          <w:sz w:val="24"/>
          <w:shd w:val="clear" w:color="auto" w:fill="FFFFFF"/>
          <w:lang w:eastAsia="en-US"/>
        </w:rPr>
        <w:t>Корягина, Н. А. </w:t>
      </w: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Психология общения: учебник и практикум для СПО / Н. А. Корягина, Н. В. Антонова, С. В. Овсянникова. — М.: Издательство Юрайт, 2016. — 437 с. — (Профессиональное образование). — ISBN 978-5-9916-6031-0.</w:t>
      </w:r>
    </w:p>
    <w:p w:rsidR="00840897" w:rsidRPr="00821901" w:rsidRDefault="00FE2735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1901">
        <w:rPr>
          <w:rFonts w:ascii="Times New Roman" w:eastAsia="Times New Roman" w:hAnsi="Times New Roman"/>
          <w:iCs/>
          <w:sz w:val="24"/>
          <w:shd w:val="clear" w:color="auto" w:fill="FFFFFF"/>
          <w:lang w:eastAsia="en-US"/>
        </w:rPr>
        <w:t>Панфилова, А. П. </w:t>
      </w: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Культура речи и деловое общение в 2 ч. Часть 1: учебник и практикум для академического бакалавриата / А. П. Панфилова, А. В. Долматов; под общ. ред. А. П. Панфиловой. — М.: Издательство Юрайт, 2016. — 231 с. — (Бакалавр. Академический курс). — ISBN 978-5-9916-7101-9.</w:t>
      </w:r>
      <w:r w:rsidR="006F7A18" w:rsidRPr="008219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F7A18" w:rsidRPr="00821901" w:rsidRDefault="00840897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1901">
        <w:rPr>
          <w:rFonts w:ascii="Times New Roman" w:eastAsia="Times New Roman" w:hAnsi="Times New Roman"/>
          <w:sz w:val="24"/>
          <w:szCs w:val="24"/>
        </w:rPr>
        <w:t>Панфилова, А. П. Психология общения: учеб. для студентов учреждений сред. проф. Образования -М.: Академия, 2014. (3-е изд., стер.)</w:t>
      </w:r>
    </w:p>
    <w:p w:rsidR="006F7A18" w:rsidRPr="00821901" w:rsidRDefault="006F7A18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  <w:lang w:eastAsia="en-US"/>
        </w:rPr>
      </w:pP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Слотина Т.В., Чернова Г.Р.</w:t>
      </w:r>
      <w:r w:rsidR="00AF3BCC"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 xml:space="preserve"> </w:t>
      </w: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 xml:space="preserve">Психология общения -Спб.: Питер, 2017 г. </w:t>
      </w:r>
    </w:p>
    <w:p w:rsidR="006F7A18" w:rsidRPr="00821901" w:rsidRDefault="006F7A18" w:rsidP="00821901">
      <w:pPr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  <w:lang w:eastAsia="en-US"/>
        </w:rPr>
      </w:pPr>
      <w:r w:rsidRPr="00821901">
        <w:rPr>
          <w:rFonts w:ascii="Times New Roman" w:eastAsia="Times New Roman" w:hAnsi="Times New Roman"/>
          <w:sz w:val="24"/>
          <w:shd w:val="clear" w:color="auto" w:fill="FFFFFF"/>
          <w:lang w:eastAsia="en-US"/>
        </w:rPr>
        <w:t>Столяренко Л.Д., Самыгин С. И. Психология общения -М.: Феникс, 2015 г.</w:t>
      </w:r>
    </w:p>
    <w:p w:rsidR="00F21498" w:rsidRPr="00821901" w:rsidRDefault="00F21498" w:rsidP="00821901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1901">
        <w:rPr>
          <w:rFonts w:ascii="Times New Roman" w:eastAsia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9" w:history="1">
        <w:r w:rsidRPr="00821901">
          <w:rPr>
            <w:rFonts w:ascii="Times New Roman" w:eastAsia="Times New Roman" w:hAnsi="Times New Roman"/>
            <w:color w:val="0000FF"/>
            <w:sz w:val="24"/>
            <w:szCs w:val="24"/>
            <w:shd w:val="clear" w:color="auto" w:fill="FFFFFF"/>
          </w:rPr>
          <w:t>https://bstudy.net/613119/psihologiya/predmet_psihologii_obscheniya_professionalnoy_deyatelnosti</w:t>
        </w:r>
      </w:hyperlink>
      <w:r w:rsidRPr="008219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821901">
        <w:rPr>
          <w:rFonts w:ascii="Times New Roman" w:eastAsia="Times New Roman" w:hAnsi="Times New Roman"/>
          <w:sz w:val="24"/>
          <w:szCs w:val="24"/>
        </w:rPr>
        <w:t>(дата обращения: 20.11.2018)</w:t>
      </w:r>
    </w:p>
    <w:p w:rsidR="00F21498" w:rsidRPr="00821901" w:rsidRDefault="00F21498" w:rsidP="00821901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1901">
        <w:rPr>
          <w:rFonts w:ascii="Times New Roman" w:eastAsia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0" w:history="1">
        <w:r w:rsidRPr="00821901">
          <w:rPr>
            <w:rFonts w:ascii="Times New Roman" w:eastAsia="Times New Roman" w:hAnsi="Times New Roman"/>
            <w:color w:val="0000FF"/>
            <w:sz w:val="24"/>
            <w:szCs w:val="24"/>
            <w:shd w:val="clear" w:color="auto" w:fill="FFFFFF"/>
          </w:rPr>
          <w:t>http://www.psychology.ru/</w:t>
        </w:r>
      </w:hyperlink>
      <w:r w:rsidRPr="008219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</w:t>
      </w:r>
      <w:r w:rsidRPr="00821901">
        <w:rPr>
          <w:rFonts w:ascii="Times New Roman" w:eastAsia="Times New Roman" w:hAnsi="Times New Roman"/>
          <w:sz w:val="24"/>
          <w:szCs w:val="24"/>
        </w:rPr>
        <w:t>(дата обращения: 20.11.2018)</w:t>
      </w:r>
    </w:p>
    <w:p w:rsidR="00F21498" w:rsidRPr="00821901" w:rsidRDefault="00F21498" w:rsidP="00821901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1901">
        <w:rPr>
          <w:rFonts w:ascii="Times New Roman" w:eastAsia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1" w:history="1">
        <w:r w:rsidRPr="00821901">
          <w:rPr>
            <w:rFonts w:ascii="Times New Roman" w:eastAsia="Times New Roman" w:hAnsi="Times New Roman"/>
            <w:color w:val="0000FF"/>
            <w:sz w:val="24"/>
            <w:szCs w:val="24"/>
            <w:shd w:val="clear" w:color="auto" w:fill="FFFFFF"/>
          </w:rPr>
          <w:t>http://www.psychologies.ru</w:t>
        </w:r>
      </w:hyperlink>
      <w:r w:rsidRPr="008219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821901">
        <w:rPr>
          <w:rFonts w:ascii="Times New Roman" w:eastAsia="Times New Roman" w:hAnsi="Times New Roman"/>
          <w:sz w:val="24"/>
          <w:szCs w:val="24"/>
        </w:rPr>
        <w:t>(дата обращения: 20.11.2018)</w:t>
      </w:r>
    </w:p>
    <w:p w:rsidR="00F21498" w:rsidRPr="00821901" w:rsidRDefault="00F21498" w:rsidP="00821901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1901">
        <w:rPr>
          <w:rFonts w:ascii="Times New Roman" w:eastAsia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2" w:history="1">
        <w:r w:rsidRPr="00821901">
          <w:rPr>
            <w:rFonts w:ascii="Times New Roman" w:eastAsia="Times New Roman" w:hAnsi="Times New Roman"/>
            <w:color w:val="0000FF"/>
            <w:sz w:val="24"/>
            <w:szCs w:val="24"/>
            <w:shd w:val="clear" w:color="auto" w:fill="FFFFFF"/>
          </w:rPr>
          <w:t>http://tttiho.blogspot.com/p/blog-page_6157.html</w:t>
        </w:r>
      </w:hyperlink>
      <w:r w:rsidRPr="008219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821901">
        <w:rPr>
          <w:rFonts w:ascii="Times New Roman" w:eastAsia="Times New Roman" w:hAnsi="Times New Roman"/>
          <w:sz w:val="24"/>
          <w:szCs w:val="24"/>
        </w:rPr>
        <w:t>(дата обращения: 20.11.2018)</w:t>
      </w:r>
    </w:p>
    <w:p w:rsidR="00BA1D45" w:rsidRPr="00821901" w:rsidRDefault="00F21498" w:rsidP="00821901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1901">
        <w:rPr>
          <w:rFonts w:ascii="Times New Roman" w:eastAsia="Times New Roman" w:hAnsi="Times New Roman"/>
          <w:sz w:val="24"/>
          <w:szCs w:val="24"/>
        </w:rPr>
        <w:t xml:space="preserve">Информационный портал. (Режим доступа): URL: </w:t>
      </w:r>
      <w:hyperlink r:id="rId13" w:history="1">
        <w:r w:rsidRPr="00821901">
          <w:rPr>
            <w:rFonts w:ascii="Times New Roman" w:eastAsia="Times New Roman" w:hAnsi="Times New Roman"/>
            <w:color w:val="0000FF"/>
            <w:sz w:val="24"/>
            <w:szCs w:val="24"/>
            <w:shd w:val="clear" w:color="auto" w:fill="FFFFFF"/>
          </w:rPr>
          <w:t>https://superinf.ru/view_helpstud.php?id=634</w:t>
        </w:r>
      </w:hyperlink>
      <w:r w:rsidRPr="0082190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821901">
        <w:rPr>
          <w:rFonts w:ascii="Times New Roman" w:eastAsia="Times New Roman" w:hAnsi="Times New Roman"/>
          <w:sz w:val="24"/>
          <w:szCs w:val="24"/>
        </w:rPr>
        <w:t>(дата обращения: 20.11.2018)</w:t>
      </w:r>
    </w:p>
    <w:p w:rsidR="00FE2735" w:rsidRPr="00A938C7" w:rsidRDefault="00A938C7" w:rsidP="006F7A18">
      <w:pPr>
        <w:pageBreakBefore/>
        <w:ind w:left="357"/>
        <w:contextualSpacing/>
        <w:rPr>
          <w:rFonts w:ascii="Times New Roman" w:hAnsi="Times New Roman"/>
          <w:b/>
          <w:sz w:val="24"/>
          <w:szCs w:val="24"/>
        </w:rPr>
      </w:pPr>
      <w:r w:rsidRPr="00A938C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A938C7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C46903" w:rsidRDefault="00C46903" w:rsidP="00202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</w:p>
    <w:p w:rsidR="00BD4C2B" w:rsidRPr="00BD4C2B" w:rsidRDefault="00C46903" w:rsidP="00202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BD4C2B" w:rsidRPr="00784956">
        <w:rPr>
          <w:rFonts w:ascii="Times New Roman" w:eastAsia="Times New Roman" w:hAnsi="Times New Roman"/>
          <w:sz w:val="24"/>
          <w:szCs w:val="24"/>
        </w:rPr>
        <w:t>Контроль и оценка</w:t>
      </w:r>
      <w:r w:rsidR="00BD4C2B"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D4C2B" w:rsidRPr="00414C20" w:rsidRDefault="00BD4C2B" w:rsidP="002025B9">
      <w:pPr>
        <w:ind w:left="360"/>
        <w:contextualSpacing/>
        <w:rPr>
          <w:rFonts w:ascii="Times New Roman" w:hAnsi="Times New Roman"/>
          <w:b/>
          <w:i/>
        </w:rPr>
      </w:pPr>
    </w:p>
    <w:p w:rsidR="00FE2735" w:rsidRPr="00DE1903" w:rsidRDefault="00FE2735" w:rsidP="002025B9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3AE" w:rsidRPr="00FB63AE" w:rsidTr="00E806CC">
        <w:tc>
          <w:tcPr>
            <w:tcW w:w="1912" w:type="pct"/>
          </w:tcPr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взаимосвязи общения и            деятельности;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целях, функции, видах и уровнях общения;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роли и ролевых ожидания в общении;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видах социальных                              взаимодействий;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механизмах взаимопонимания в общении;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техники и приемов общения, правил слушания, ведения                   беседы, убеждения;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этических принципов                     общения; </w:t>
            </w:r>
          </w:p>
          <w:p w:rsidR="00FB63AE" w:rsidRPr="00FB63AE" w:rsidRDefault="00784956" w:rsidP="0078495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источников, причин, видов и способов разрешения                     конфликтов.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взаимосвязи общения и деятельности, о целях, функции, видах и уровнях общения, о механизмах взаимопонимания в общении</w:t>
            </w:r>
            <w:r w:rsidR="00BA6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 и приемов общения, правил слушания, ведения беседы, убеждения, этических принципов общения</w:t>
            </w:r>
            <w:r w:rsidR="00BA6E8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источников, причин, видов и способов разрешения конфликтов</w:t>
            </w:r>
            <w:r w:rsidR="00BA6E8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F21498" w:rsidRPr="00FB63AE" w:rsidRDefault="00F21498" w:rsidP="000C4F0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Экспертная оценка </w:t>
            </w:r>
          </w:p>
          <w:p w:rsidR="00F21498" w:rsidRPr="00FB63AE" w:rsidRDefault="00F21498" w:rsidP="000C4F0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результатов деятельности </w:t>
            </w:r>
          </w:p>
          <w:p w:rsidR="00DA2F34" w:rsidRDefault="00F21498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обучающихся при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практических заданий,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решении ситуационных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задач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-тестирования,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выполнении проверочных работ,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подготовке и выступлении с докладом, сообщением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DA2F34" w:rsidRDefault="00F21498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защите реферата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63AE" w:rsidRPr="00FB63AE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дифференцирован-ного зачета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применять техники и приемы эффективного общения в профессиональной деятельности;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-использовать приемы саморегуляции поведения в процессе межличностного общения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умений применять техники и приемы эффективного общения в профессиональной деятельности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умений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приемы 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саморегуляции поведения в процессе межличностного общения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Экспертная оценка </w:t>
            </w:r>
          </w:p>
          <w:p w:rsidR="00FB63AE" w:rsidRPr="00FB63AE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результатов деятельности </w:t>
            </w:r>
          </w:p>
          <w:p w:rsidR="00DA2F34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обучающихся при             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практических заданий,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решении ситуационных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задач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тестирования,</w:t>
            </w:r>
            <w:r w:rsidR="00C469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выполнении проверочных работ,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подготовке и выступлении с докладом, сообщением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защите реферата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63AE" w:rsidRPr="00F21498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дифференцирован-ного зачета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1136A3" w:rsidRDefault="001136A3"/>
    <w:sectPr w:rsidR="001136A3" w:rsidSect="002025B9">
      <w:pgSz w:w="11906" w:h="16838"/>
      <w:pgMar w:top="709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4C" w:rsidRDefault="0052264C" w:rsidP="00FE2735">
      <w:pPr>
        <w:spacing w:after="0" w:line="240" w:lineRule="auto"/>
      </w:pPr>
      <w:r>
        <w:separator/>
      </w:r>
    </w:p>
  </w:endnote>
  <w:endnote w:type="continuationSeparator" w:id="0">
    <w:p w:rsidR="0052264C" w:rsidRDefault="0052264C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821208"/>
      <w:docPartObj>
        <w:docPartGallery w:val="Page Numbers (Bottom of Page)"/>
        <w:docPartUnique/>
      </w:docPartObj>
    </w:sdtPr>
    <w:sdtEndPr/>
    <w:sdtContent>
      <w:p w:rsidR="00BE652B" w:rsidRDefault="00962C11">
        <w:pPr>
          <w:pStyle w:val="ab"/>
          <w:jc w:val="center"/>
        </w:pPr>
        <w:r>
          <w:fldChar w:fldCharType="begin"/>
        </w:r>
        <w:r w:rsidR="00BE652B">
          <w:instrText>PAGE   \* MERGEFORMAT</w:instrText>
        </w:r>
        <w:r>
          <w:fldChar w:fldCharType="separate"/>
        </w:r>
        <w:r w:rsidR="00821901">
          <w:rPr>
            <w:noProof/>
          </w:rPr>
          <w:t>2</w:t>
        </w:r>
        <w:r>
          <w:fldChar w:fldCharType="end"/>
        </w:r>
      </w:p>
    </w:sdtContent>
  </w:sdt>
  <w:p w:rsidR="00BE652B" w:rsidRDefault="00BE65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4C" w:rsidRDefault="0052264C" w:rsidP="00FE2735">
      <w:pPr>
        <w:spacing w:after="0" w:line="240" w:lineRule="auto"/>
      </w:pPr>
      <w:r>
        <w:separator/>
      </w:r>
    </w:p>
  </w:footnote>
  <w:footnote w:type="continuationSeparator" w:id="0">
    <w:p w:rsidR="0052264C" w:rsidRDefault="0052264C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740171"/>
    <w:multiLevelType w:val="hybridMultilevel"/>
    <w:tmpl w:val="628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3116C0E"/>
    <w:multiLevelType w:val="hybridMultilevel"/>
    <w:tmpl w:val="94285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5662C"/>
    <w:multiLevelType w:val="hybridMultilevel"/>
    <w:tmpl w:val="AA16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F4447"/>
    <w:multiLevelType w:val="hybridMultilevel"/>
    <w:tmpl w:val="AA16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772B9B"/>
    <w:multiLevelType w:val="hybridMultilevel"/>
    <w:tmpl w:val="452E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E273C56"/>
    <w:multiLevelType w:val="hybridMultilevel"/>
    <w:tmpl w:val="C83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2"/>
  </w:num>
  <w:num w:numId="8">
    <w:abstractNumId w:val="15"/>
  </w:num>
  <w:num w:numId="9">
    <w:abstractNumId w:val="17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735"/>
    <w:rsid w:val="000260BA"/>
    <w:rsid w:val="000355FA"/>
    <w:rsid w:val="000941C0"/>
    <w:rsid w:val="000C4F0C"/>
    <w:rsid w:val="000D2192"/>
    <w:rsid w:val="000E5BF7"/>
    <w:rsid w:val="001136A3"/>
    <w:rsid w:val="001319A1"/>
    <w:rsid w:val="00162FD0"/>
    <w:rsid w:val="001867DB"/>
    <w:rsid w:val="00194283"/>
    <w:rsid w:val="001A0893"/>
    <w:rsid w:val="001D4183"/>
    <w:rsid w:val="001E5A1A"/>
    <w:rsid w:val="001F727C"/>
    <w:rsid w:val="002025B9"/>
    <w:rsid w:val="00221620"/>
    <w:rsid w:val="00223F16"/>
    <w:rsid w:val="00224B54"/>
    <w:rsid w:val="002325C8"/>
    <w:rsid w:val="00234A16"/>
    <w:rsid w:val="00237FB3"/>
    <w:rsid w:val="00241B26"/>
    <w:rsid w:val="002637E1"/>
    <w:rsid w:val="00287870"/>
    <w:rsid w:val="002B0CE7"/>
    <w:rsid w:val="003405AC"/>
    <w:rsid w:val="00370A17"/>
    <w:rsid w:val="00414D70"/>
    <w:rsid w:val="00442D28"/>
    <w:rsid w:val="004A3E6E"/>
    <w:rsid w:val="004E3ABE"/>
    <w:rsid w:val="0052264C"/>
    <w:rsid w:val="00536EE5"/>
    <w:rsid w:val="00546577"/>
    <w:rsid w:val="00547B1F"/>
    <w:rsid w:val="005902F1"/>
    <w:rsid w:val="005A3508"/>
    <w:rsid w:val="005A4163"/>
    <w:rsid w:val="005D059F"/>
    <w:rsid w:val="006279C8"/>
    <w:rsid w:val="00651654"/>
    <w:rsid w:val="00655D22"/>
    <w:rsid w:val="00681C2F"/>
    <w:rsid w:val="00684CC2"/>
    <w:rsid w:val="006C3501"/>
    <w:rsid w:val="006D1915"/>
    <w:rsid w:val="006F7A18"/>
    <w:rsid w:val="00702693"/>
    <w:rsid w:val="00752222"/>
    <w:rsid w:val="00784956"/>
    <w:rsid w:val="007B5FB8"/>
    <w:rsid w:val="007C158A"/>
    <w:rsid w:val="007D3B19"/>
    <w:rsid w:val="007E3198"/>
    <w:rsid w:val="007F03C4"/>
    <w:rsid w:val="00821901"/>
    <w:rsid w:val="008325DE"/>
    <w:rsid w:val="00840897"/>
    <w:rsid w:val="008548FA"/>
    <w:rsid w:val="0086255C"/>
    <w:rsid w:val="008A4C4C"/>
    <w:rsid w:val="008B51FD"/>
    <w:rsid w:val="008D6385"/>
    <w:rsid w:val="008F5917"/>
    <w:rsid w:val="008F782B"/>
    <w:rsid w:val="0091194D"/>
    <w:rsid w:val="00920DC0"/>
    <w:rsid w:val="00937EE1"/>
    <w:rsid w:val="00951D8A"/>
    <w:rsid w:val="009548DA"/>
    <w:rsid w:val="00962C11"/>
    <w:rsid w:val="009757F4"/>
    <w:rsid w:val="00982094"/>
    <w:rsid w:val="00994E18"/>
    <w:rsid w:val="009C0360"/>
    <w:rsid w:val="009E75DA"/>
    <w:rsid w:val="009F628C"/>
    <w:rsid w:val="009F794A"/>
    <w:rsid w:val="00A02179"/>
    <w:rsid w:val="00A043F3"/>
    <w:rsid w:val="00A120EF"/>
    <w:rsid w:val="00A22B65"/>
    <w:rsid w:val="00A50D0D"/>
    <w:rsid w:val="00A761B9"/>
    <w:rsid w:val="00A7780B"/>
    <w:rsid w:val="00A938C7"/>
    <w:rsid w:val="00AC5191"/>
    <w:rsid w:val="00AF3BCC"/>
    <w:rsid w:val="00B0274C"/>
    <w:rsid w:val="00B14C74"/>
    <w:rsid w:val="00BA1D45"/>
    <w:rsid w:val="00BA6E8C"/>
    <w:rsid w:val="00BB68BB"/>
    <w:rsid w:val="00BC3B4A"/>
    <w:rsid w:val="00BD4C2B"/>
    <w:rsid w:val="00BE652B"/>
    <w:rsid w:val="00BF34EF"/>
    <w:rsid w:val="00C1193C"/>
    <w:rsid w:val="00C36187"/>
    <w:rsid w:val="00C46903"/>
    <w:rsid w:val="00C564D7"/>
    <w:rsid w:val="00C70805"/>
    <w:rsid w:val="00C8475B"/>
    <w:rsid w:val="00C87FFE"/>
    <w:rsid w:val="00CB0B41"/>
    <w:rsid w:val="00CB73AA"/>
    <w:rsid w:val="00CF0B82"/>
    <w:rsid w:val="00D417C2"/>
    <w:rsid w:val="00DA2F34"/>
    <w:rsid w:val="00DC5C5E"/>
    <w:rsid w:val="00E92BCE"/>
    <w:rsid w:val="00E9754F"/>
    <w:rsid w:val="00F21498"/>
    <w:rsid w:val="00F951E8"/>
    <w:rsid w:val="00FB22E0"/>
    <w:rsid w:val="00FB63AE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EC796"/>
  <w15:docId w15:val="{A8B03947-2EFA-4676-9BD5-E3D8403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17C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Заголовок №2_"/>
    <w:link w:val="21"/>
    <w:rsid w:val="008325DE"/>
    <w:rPr>
      <w:b/>
      <w:bCs/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rsid w:val="008325DE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8325DE"/>
    <w:pPr>
      <w:shd w:val="clear" w:color="auto" w:fill="FFFFFF"/>
      <w:spacing w:after="0" w:line="317" w:lineRule="exact"/>
      <w:jc w:val="both"/>
      <w:outlineLvl w:val="1"/>
    </w:pPr>
    <w:rPr>
      <w:rFonts w:eastAsia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erinf.ru/view_helpstud.php?id=6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ttiho.blogspot.com/p/blog-page_6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ie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ych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tudy.net/613119/psihologiya/predmet_psihologii_obscheniya_professionalnoy_deyateln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47</cp:revision>
  <cp:lastPrinted>2022-12-15T08:11:00Z</cp:lastPrinted>
  <dcterms:created xsi:type="dcterms:W3CDTF">2018-03-22T09:52:00Z</dcterms:created>
  <dcterms:modified xsi:type="dcterms:W3CDTF">2023-01-26T12:08:00Z</dcterms:modified>
</cp:coreProperties>
</file>