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38" w:rsidRDefault="00196796" w:rsidP="00BE73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7338"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</w:t>
      </w:r>
    </w:p>
    <w:p w:rsidR="00BE7338" w:rsidRPr="00491621" w:rsidRDefault="00BE7338" w:rsidP="00BE733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BE7338" w:rsidRPr="007B5755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11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EF7" w:rsidRDefault="00565EF7" w:rsidP="00112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7B5755" w:rsidRDefault="007B5755" w:rsidP="00112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3A45AD" w:rsidRDefault="00BE7338" w:rsidP="00112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AD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BE7338" w:rsidRDefault="000022B2" w:rsidP="00112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AD">
        <w:rPr>
          <w:rFonts w:ascii="Times New Roman" w:hAnsi="Times New Roman" w:cs="Times New Roman"/>
          <w:b/>
          <w:sz w:val="24"/>
          <w:szCs w:val="24"/>
        </w:rPr>
        <w:t>ОП.0</w:t>
      </w:r>
      <w:r w:rsidR="00B40D9B" w:rsidRPr="003A45AD">
        <w:rPr>
          <w:rFonts w:ascii="Times New Roman" w:hAnsi="Times New Roman" w:cs="Times New Roman"/>
          <w:b/>
          <w:sz w:val="24"/>
          <w:szCs w:val="24"/>
        </w:rPr>
        <w:t>1</w:t>
      </w:r>
      <w:r w:rsidR="003A4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EF7" w:rsidRPr="003A45AD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8D4F11" w:rsidRPr="003A45AD">
        <w:rPr>
          <w:rFonts w:ascii="Times New Roman" w:hAnsi="Times New Roman" w:cs="Times New Roman"/>
          <w:b/>
          <w:sz w:val="24"/>
          <w:szCs w:val="24"/>
        </w:rPr>
        <w:t>АЯ ГРАФИКА</w:t>
      </w:r>
      <w:r w:rsidR="00565EF7" w:rsidRPr="003A4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581" w:rsidRDefault="00485581" w:rsidP="00112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ПРОФЕССИИ </w:t>
      </w:r>
      <w:r w:rsidRPr="00485581">
        <w:rPr>
          <w:rFonts w:ascii="Times New Roman" w:hAnsi="Times New Roman" w:cs="Times New Roman"/>
          <w:b/>
          <w:sz w:val="24"/>
          <w:szCs w:val="24"/>
        </w:rPr>
        <w:t>15.01.32 ОПЕРАТОР СТАНКОВ С ПРОГРАММНЫМ УПРАВЛЕНИЕМ</w:t>
      </w:r>
    </w:p>
    <w:p w:rsidR="00485581" w:rsidRDefault="00485581" w:rsidP="00112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81" w:rsidRDefault="00485581" w:rsidP="00112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81" w:rsidRPr="00485581" w:rsidRDefault="00485581" w:rsidP="00112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581">
        <w:rPr>
          <w:rFonts w:ascii="Times New Roman" w:hAnsi="Times New Roman" w:cs="Times New Roman"/>
          <w:sz w:val="24"/>
          <w:szCs w:val="24"/>
        </w:rPr>
        <w:t>Профиль обучения - технологический</w:t>
      </w:r>
    </w:p>
    <w:p w:rsidR="000022B2" w:rsidRDefault="000022B2" w:rsidP="00112B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5EF7" w:rsidRDefault="00565EF7" w:rsidP="00112B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4F11" w:rsidRDefault="008D4F11" w:rsidP="00112B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025F" w:rsidRDefault="00A0025F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3A45AD" w:rsidRDefault="003A45AD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7B5755" w:rsidRDefault="007B5755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3A45AD" w:rsidRDefault="003A45AD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BE7338" w:rsidP="00112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7621">
        <w:rPr>
          <w:rFonts w:ascii="Times New Roman" w:hAnsi="Times New Roman" w:cs="Times New Roman"/>
          <w:sz w:val="24"/>
          <w:szCs w:val="24"/>
        </w:rPr>
        <w:t>Саров</w:t>
      </w:r>
      <w:r w:rsidR="003A45AD">
        <w:rPr>
          <w:rFonts w:ascii="Times New Roman" w:hAnsi="Times New Roman" w:cs="Times New Roman"/>
          <w:sz w:val="24"/>
          <w:szCs w:val="24"/>
        </w:rPr>
        <w:t>,</w:t>
      </w:r>
    </w:p>
    <w:p w:rsidR="00BE7338" w:rsidRDefault="00485581" w:rsidP="00112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485581" w:rsidRDefault="00485581" w:rsidP="003A45AD">
      <w:pPr>
        <w:pStyle w:val="Style4"/>
        <w:widowControl/>
        <w:spacing w:line="276" w:lineRule="auto"/>
        <w:jc w:val="both"/>
        <w:rPr>
          <w:lang w:val="ru-RU"/>
        </w:rPr>
      </w:pPr>
    </w:p>
    <w:p w:rsidR="00C10002" w:rsidRDefault="00C10002" w:rsidP="003A45AD">
      <w:pPr>
        <w:pStyle w:val="Style4"/>
        <w:widowControl/>
        <w:spacing w:line="276" w:lineRule="auto"/>
        <w:jc w:val="both"/>
        <w:rPr>
          <w:lang w:val="ru-RU"/>
        </w:rPr>
      </w:pPr>
    </w:p>
    <w:p w:rsidR="00C10002" w:rsidRDefault="00C10002" w:rsidP="003A45AD">
      <w:pPr>
        <w:pStyle w:val="Style4"/>
        <w:widowControl/>
        <w:spacing w:line="276" w:lineRule="auto"/>
        <w:jc w:val="both"/>
        <w:rPr>
          <w:lang w:val="ru-RU"/>
        </w:rPr>
      </w:pPr>
    </w:p>
    <w:p w:rsidR="003A45AD" w:rsidRPr="003A45AD" w:rsidRDefault="00BE7338" w:rsidP="003A45AD">
      <w:pPr>
        <w:pStyle w:val="Style4"/>
        <w:widowControl/>
        <w:spacing w:line="276" w:lineRule="auto"/>
        <w:jc w:val="both"/>
        <w:rPr>
          <w:rStyle w:val="FontStyle40"/>
          <w:bCs w:val="0"/>
          <w:sz w:val="24"/>
          <w:szCs w:val="24"/>
          <w:lang w:val="ru-RU"/>
        </w:rPr>
      </w:pPr>
      <w:r w:rsidRPr="00114C39">
        <w:rPr>
          <w:lang w:val="ru-RU"/>
        </w:rPr>
        <w:lastRenderedPageBreak/>
        <w:t>Рабочая программ</w:t>
      </w:r>
      <w:r w:rsidR="008D4F11" w:rsidRPr="00114C39">
        <w:rPr>
          <w:lang w:val="ru-RU"/>
        </w:rPr>
        <w:t>а</w:t>
      </w:r>
      <w:r w:rsidRPr="00114C39">
        <w:rPr>
          <w:lang w:val="ru-RU"/>
        </w:rPr>
        <w:t xml:space="preserve"> учебной дисциплины ОП.0</w:t>
      </w:r>
      <w:r w:rsidR="00B40D9B" w:rsidRPr="00114C39">
        <w:rPr>
          <w:lang w:val="ru-RU"/>
        </w:rPr>
        <w:t>1</w:t>
      </w:r>
      <w:r w:rsidR="00A202BD">
        <w:rPr>
          <w:lang w:val="ru-RU"/>
        </w:rPr>
        <w:t xml:space="preserve"> </w:t>
      </w:r>
      <w:r w:rsidR="008D4F11" w:rsidRPr="003A45AD">
        <w:rPr>
          <w:lang w:val="ru-RU"/>
        </w:rPr>
        <w:t>Техническая графика</w:t>
      </w:r>
      <w:r w:rsidR="008D4F11" w:rsidRPr="003A45AD">
        <w:rPr>
          <w:b/>
          <w:lang w:val="ru-RU"/>
        </w:rPr>
        <w:t xml:space="preserve"> </w:t>
      </w:r>
      <w:r w:rsidRPr="003A45AD">
        <w:rPr>
          <w:lang w:val="ru-RU"/>
        </w:rPr>
        <w:t xml:space="preserve">разработана на </w:t>
      </w:r>
      <w:r w:rsidRPr="003A45AD">
        <w:rPr>
          <w:color w:val="000000" w:themeColor="text1"/>
          <w:lang w:val="ru-RU"/>
        </w:rPr>
        <w:t xml:space="preserve">основе </w:t>
      </w:r>
      <w:bookmarkStart w:id="0" w:name="_Hlk126589697"/>
      <w:r w:rsidR="00C10002">
        <w:rPr>
          <w:color w:val="000000" w:themeColor="text1"/>
          <w:lang w:val="ru-RU"/>
        </w:rPr>
        <w:t xml:space="preserve">примерной основной образовательной программы в соответствии с </w:t>
      </w:r>
      <w:r w:rsidR="003A45AD" w:rsidRPr="003A45AD">
        <w:rPr>
          <w:lang w:val="ru-RU"/>
        </w:rPr>
        <w:t>Федеральн</w:t>
      </w:r>
      <w:r w:rsidR="00C10002">
        <w:rPr>
          <w:lang w:val="ru-RU"/>
        </w:rPr>
        <w:t xml:space="preserve">ым </w:t>
      </w:r>
      <w:r w:rsidR="003A45AD" w:rsidRPr="003A45AD">
        <w:rPr>
          <w:lang w:val="ru-RU"/>
        </w:rPr>
        <w:t>государствен</w:t>
      </w:r>
      <w:r w:rsidR="00C10002">
        <w:rPr>
          <w:lang w:val="ru-RU"/>
        </w:rPr>
        <w:t>ным</w:t>
      </w:r>
      <w:r w:rsidR="003A45AD" w:rsidRPr="003A45AD">
        <w:rPr>
          <w:lang w:val="ru-RU"/>
        </w:rPr>
        <w:t xml:space="preserve"> образовательн</w:t>
      </w:r>
      <w:r w:rsidR="00C10002">
        <w:rPr>
          <w:lang w:val="ru-RU"/>
        </w:rPr>
        <w:t>ым</w:t>
      </w:r>
      <w:r w:rsidR="003A45AD" w:rsidRPr="003A45AD">
        <w:rPr>
          <w:lang w:val="ru-RU"/>
        </w:rPr>
        <w:t xml:space="preserve"> стандарт</w:t>
      </w:r>
      <w:r w:rsidR="00C10002">
        <w:rPr>
          <w:lang w:val="ru-RU"/>
        </w:rPr>
        <w:t>ом</w:t>
      </w:r>
      <w:r w:rsidR="003A45AD" w:rsidRPr="003A45AD">
        <w:rPr>
          <w:lang w:val="ru-RU"/>
        </w:rPr>
        <w:t xml:space="preserve"> (далее – ФГОС)</w:t>
      </w:r>
      <w:bookmarkEnd w:id="0"/>
      <w:r w:rsidR="003A45AD" w:rsidRPr="003A45AD">
        <w:rPr>
          <w:lang w:val="ru-RU"/>
        </w:rPr>
        <w:t xml:space="preserve"> для профессии СПО</w:t>
      </w:r>
      <w:r w:rsidR="003A45AD" w:rsidRPr="003A45AD">
        <w:rPr>
          <w:b/>
          <w:lang w:val="ru-RU"/>
        </w:rPr>
        <w:t xml:space="preserve"> </w:t>
      </w:r>
      <w:r w:rsidR="003A45AD" w:rsidRPr="003A45AD">
        <w:rPr>
          <w:rStyle w:val="413"/>
          <w:b w:val="0"/>
          <w:bCs w:val="0"/>
          <w:sz w:val="24"/>
          <w:szCs w:val="24"/>
          <w:lang w:val="ru-RU"/>
        </w:rPr>
        <w:t>15.01.32 Оператор станков с программным управлением</w:t>
      </w:r>
      <w:r w:rsidR="003A45AD" w:rsidRPr="003A45AD">
        <w:rPr>
          <w:rStyle w:val="FontStyle40"/>
          <w:b w:val="0"/>
          <w:sz w:val="24"/>
          <w:szCs w:val="24"/>
          <w:lang w:val="ru-RU"/>
        </w:rPr>
        <w:t>.</w:t>
      </w:r>
    </w:p>
    <w:p w:rsidR="00BE7338" w:rsidRPr="00CC26EF" w:rsidRDefault="00BE7338" w:rsidP="00AC104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C26EF">
        <w:rPr>
          <w:rFonts w:ascii="Times New Roman" w:hAnsi="Times New Roman" w:cs="Times New Roman"/>
          <w:sz w:val="24"/>
          <w:szCs w:val="24"/>
        </w:rPr>
        <w:t xml:space="preserve">Организация - разработчик: ГБПОУ СПТ им. Б.Г. </w:t>
      </w:r>
      <w:proofErr w:type="spellStart"/>
      <w:r w:rsidRPr="00CC26EF">
        <w:rPr>
          <w:rFonts w:ascii="Times New Roman" w:hAnsi="Times New Roman" w:cs="Times New Roman"/>
          <w:sz w:val="24"/>
          <w:szCs w:val="24"/>
        </w:rPr>
        <w:t>Музрукова</w:t>
      </w:r>
      <w:proofErr w:type="spellEnd"/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11B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Горбачева</w:t>
      </w:r>
      <w:r w:rsidRPr="00AB411B">
        <w:rPr>
          <w:rFonts w:ascii="Times New Roman" w:hAnsi="Times New Roman" w:cs="Times New Roman"/>
          <w:sz w:val="24"/>
          <w:szCs w:val="24"/>
        </w:rPr>
        <w:t>, преподаватель ГБПОУ СПТ им.</w:t>
      </w:r>
      <w:r w:rsidR="00A87852">
        <w:rPr>
          <w:rFonts w:ascii="Times New Roman" w:hAnsi="Times New Roman" w:cs="Times New Roman"/>
          <w:sz w:val="24"/>
          <w:szCs w:val="24"/>
        </w:rPr>
        <w:t xml:space="preserve"> </w:t>
      </w:r>
      <w:r w:rsidRPr="00AB411B">
        <w:rPr>
          <w:rFonts w:ascii="Times New Roman" w:hAnsi="Times New Roman" w:cs="Times New Roman"/>
          <w:sz w:val="24"/>
          <w:szCs w:val="24"/>
        </w:rPr>
        <w:t xml:space="preserve">Б.Г. </w:t>
      </w:r>
      <w:proofErr w:type="spellStart"/>
      <w:r w:rsidRPr="00AB411B">
        <w:rPr>
          <w:rFonts w:ascii="Times New Roman" w:hAnsi="Times New Roman" w:cs="Times New Roman"/>
          <w:sz w:val="24"/>
          <w:szCs w:val="24"/>
        </w:rPr>
        <w:t>Музрукова</w:t>
      </w:r>
      <w:proofErr w:type="spellEnd"/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F46082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C7A105" wp14:editId="6178E25B">
            <wp:simplePos x="0" y="0"/>
            <wp:positionH relativeFrom="column">
              <wp:posOffset>-310515</wp:posOffset>
            </wp:positionH>
            <wp:positionV relativeFrom="paragraph">
              <wp:posOffset>205740</wp:posOffset>
            </wp:positionV>
            <wp:extent cx="6838950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540" y="21107"/>
                <wp:lineTo x="21540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38" w:rsidRDefault="00BE7338" w:rsidP="00BE7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7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A45AD" w:rsidRPr="000F667D" w:rsidRDefault="003A45AD" w:rsidP="00707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707AD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стр.</w:t>
      </w: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114"/>
        <w:gridCol w:w="993"/>
      </w:tblGrid>
      <w:tr w:rsidR="00BE7338" w:rsidRPr="00B477BE" w:rsidTr="003A45AD">
        <w:trPr>
          <w:trHeight w:val="590"/>
        </w:trPr>
        <w:tc>
          <w:tcPr>
            <w:tcW w:w="533" w:type="dxa"/>
          </w:tcPr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BE7338" w:rsidRPr="00867318" w:rsidRDefault="00867318" w:rsidP="001671F6">
            <w:pPr>
              <w:rPr>
                <w:rFonts w:ascii="Times New Roman" w:hAnsi="Times New Roman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338" w:rsidRPr="00B477BE" w:rsidRDefault="00BE7338" w:rsidP="003A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38" w:rsidRPr="00B477BE" w:rsidTr="003A45AD">
        <w:tc>
          <w:tcPr>
            <w:tcW w:w="533" w:type="dxa"/>
          </w:tcPr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3A45AD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338" w:rsidRPr="00B477BE" w:rsidRDefault="00707ADC" w:rsidP="003A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7338" w:rsidRPr="00B477BE" w:rsidTr="003A45AD">
        <w:tc>
          <w:tcPr>
            <w:tcW w:w="533" w:type="dxa"/>
          </w:tcPr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4" w:type="dxa"/>
          </w:tcPr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  <w:p w:rsidR="00BE7338" w:rsidRPr="00B477BE" w:rsidRDefault="00BE7338" w:rsidP="001671F6">
            <w:pPr>
              <w:ind w:left="-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338" w:rsidRPr="00B477BE" w:rsidRDefault="00707ADC" w:rsidP="00B3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38" w:rsidRPr="00B477BE" w:rsidTr="003A45AD">
        <w:tc>
          <w:tcPr>
            <w:tcW w:w="533" w:type="dxa"/>
          </w:tcPr>
          <w:p w:rsidR="00BE7338" w:rsidRPr="00B477BE" w:rsidRDefault="006D490F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338" w:rsidRPr="00B47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4" w:type="dxa"/>
          </w:tcPr>
          <w:p w:rsidR="00BE7338" w:rsidRPr="00B477BE" w:rsidRDefault="00BE7338" w:rsidP="0016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</w:tcPr>
          <w:p w:rsidR="00BE7338" w:rsidRPr="00B477BE" w:rsidRDefault="00BE7338" w:rsidP="00CB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90F" w:rsidRPr="00B477BE" w:rsidTr="003A45AD">
        <w:tc>
          <w:tcPr>
            <w:tcW w:w="533" w:type="dxa"/>
          </w:tcPr>
          <w:p w:rsidR="006D490F" w:rsidRPr="00B477BE" w:rsidRDefault="006D490F" w:rsidP="006D490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114" w:type="dxa"/>
          </w:tcPr>
          <w:p w:rsidR="006D490F" w:rsidRPr="00B477BE" w:rsidRDefault="006D490F" w:rsidP="003241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ПРОГРАММЫ </w:t>
            </w:r>
          </w:p>
        </w:tc>
        <w:tc>
          <w:tcPr>
            <w:tcW w:w="993" w:type="dxa"/>
          </w:tcPr>
          <w:p w:rsidR="006D490F" w:rsidRPr="00B477BE" w:rsidRDefault="006D490F" w:rsidP="00707AD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7338" w:rsidRPr="00B477BE" w:rsidRDefault="00BE7338" w:rsidP="00BE73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E7338" w:rsidRPr="00B477BE" w:rsidRDefault="00BE7338" w:rsidP="00BE73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7318" w:rsidRPr="00867318" w:rsidRDefault="00BE7338" w:rsidP="00867318">
      <w:pPr>
        <w:pageBreakBefore/>
        <w:spacing w:after="0"/>
        <w:ind w:left="-142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3A45A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 xml:space="preserve">1. </w:t>
      </w:r>
      <w:r w:rsidR="00867318" w:rsidRPr="00867318">
        <w:rPr>
          <w:rFonts w:ascii="Times New Roman" w:hAnsi="Times New Roman" w:cs="Times New Roman"/>
          <w:b/>
          <w:sz w:val="24"/>
          <w:szCs w:val="24"/>
        </w:rPr>
        <w:t>ОБЩАЯ ХАРАКТЕРИСТИКА РАБОЧЕЙ ПРОГРАММЫ УЧЕБНОЙ ДИСЦИПЛИНЫ</w:t>
      </w:r>
    </w:p>
    <w:p w:rsidR="00BE7338" w:rsidRDefault="00867318" w:rsidP="0086731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18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67318">
        <w:rPr>
          <w:rFonts w:ascii="Times New Roman" w:hAnsi="Times New Roman" w:cs="Times New Roman"/>
          <w:b/>
          <w:sz w:val="24"/>
          <w:szCs w:val="24"/>
        </w:rPr>
        <w:t xml:space="preserve"> ТЕХНИЧЕСКАЯ ГРАФИКА</w:t>
      </w:r>
    </w:p>
    <w:p w:rsidR="003A45AD" w:rsidRPr="003A45AD" w:rsidRDefault="003A45AD" w:rsidP="00BE733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18" w:rsidRPr="00867318" w:rsidRDefault="00867318" w:rsidP="00867318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3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 </w:t>
      </w:r>
    </w:p>
    <w:p w:rsidR="00867318" w:rsidRPr="00867318" w:rsidRDefault="00B00AEF" w:rsidP="00867318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867318" w:rsidRPr="008673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</w:t>
      </w:r>
      <w:bookmarkStart w:id="1" w:name="_GoBack"/>
      <w:bookmarkEnd w:id="1"/>
      <w:r w:rsidR="00867318" w:rsidRPr="008673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</w:t>
      </w:r>
      <w:r w:rsidR="00867318" w:rsidRPr="008673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 профессии </w:t>
      </w:r>
      <w:r w:rsidR="00867318" w:rsidRPr="008673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15.01.32 Оператор станков с программным управлением</w:t>
      </w:r>
      <w:r w:rsidR="00867318" w:rsidRPr="008673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7318" w:rsidRPr="00867318" w:rsidRDefault="00867318" w:rsidP="00867318">
      <w:pPr>
        <w:spacing w:after="0"/>
        <w:ind w:firstLine="709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8673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ПК1.2, ПК1.3, ПК1.4, ПК3.4.</w:t>
      </w:r>
    </w:p>
    <w:p w:rsidR="00867318" w:rsidRPr="00867318" w:rsidRDefault="00867318" w:rsidP="00867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31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8673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</w:t>
      </w:r>
    </w:p>
    <w:p w:rsidR="00867318" w:rsidRPr="00867318" w:rsidRDefault="00867318" w:rsidP="00867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3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867318" w:rsidRPr="00867318" w:rsidRDefault="00867318" w:rsidP="00867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3583"/>
      </w:tblGrid>
      <w:tr w:rsidR="00867318" w:rsidRPr="00867318" w:rsidTr="004443E8">
        <w:trPr>
          <w:trHeight w:val="649"/>
        </w:trPr>
        <w:tc>
          <w:tcPr>
            <w:tcW w:w="1129" w:type="dxa"/>
            <w:hideMark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536" w:type="dxa"/>
            <w:hideMark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583" w:type="dxa"/>
            <w:hideMark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67318" w:rsidRPr="00867318" w:rsidTr="004443E8">
        <w:trPr>
          <w:trHeight w:val="829"/>
        </w:trPr>
        <w:tc>
          <w:tcPr>
            <w:tcW w:w="1129" w:type="dxa"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536" w:type="dxa"/>
          </w:tcPr>
          <w:p w:rsidR="00867318" w:rsidRPr="00867318" w:rsidRDefault="00867318" w:rsidP="008673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читать и оформлять чертежи, схемы и графики</w:t>
            </w:r>
          </w:p>
        </w:tc>
        <w:tc>
          <w:tcPr>
            <w:tcW w:w="3583" w:type="dxa"/>
          </w:tcPr>
          <w:p w:rsidR="00867318" w:rsidRPr="00867318" w:rsidRDefault="00867318" w:rsidP="008673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черчения и геометрии</w:t>
            </w:r>
          </w:p>
        </w:tc>
      </w:tr>
      <w:tr w:rsidR="00867318" w:rsidRPr="00867318" w:rsidTr="004443E8">
        <w:trPr>
          <w:trHeight w:val="212"/>
        </w:trPr>
        <w:tc>
          <w:tcPr>
            <w:tcW w:w="1129" w:type="dxa"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536" w:type="dxa"/>
          </w:tcPr>
          <w:p w:rsidR="00867318" w:rsidRPr="00867318" w:rsidRDefault="00867318" w:rsidP="00867318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эскизы на обрабатываемые детали с указанием допусков и посадок;</w:t>
            </w:r>
          </w:p>
        </w:tc>
        <w:tc>
          <w:tcPr>
            <w:tcW w:w="3583" w:type="dxa"/>
          </w:tcPr>
          <w:p w:rsidR="00867318" w:rsidRPr="00867318" w:rsidRDefault="00867318" w:rsidP="008673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выполнения рабочих чертежей и эскизов</w:t>
            </w:r>
          </w:p>
        </w:tc>
      </w:tr>
      <w:tr w:rsidR="00867318" w:rsidRPr="00867318" w:rsidTr="004443E8">
        <w:trPr>
          <w:trHeight w:val="212"/>
        </w:trPr>
        <w:tc>
          <w:tcPr>
            <w:tcW w:w="1129" w:type="dxa"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1.3</w:t>
            </w:r>
          </w:p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536" w:type="dxa"/>
          </w:tcPr>
          <w:p w:rsidR="00867318" w:rsidRPr="00867318" w:rsidRDefault="00867318" w:rsidP="008673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</w:t>
            </w:r>
          </w:p>
        </w:tc>
        <w:tc>
          <w:tcPr>
            <w:tcW w:w="3583" w:type="dxa"/>
          </w:tcPr>
          <w:p w:rsidR="00867318" w:rsidRPr="00867318" w:rsidRDefault="00867318" w:rsidP="00867318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единой системы конструкторской документации (ЕСКД);</w:t>
            </w:r>
          </w:p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7318" w:rsidRPr="00867318" w:rsidTr="004443E8">
        <w:trPr>
          <w:trHeight w:val="212"/>
        </w:trPr>
        <w:tc>
          <w:tcPr>
            <w:tcW w:w="1129" w:type="dxa"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1.4</w:t>
            </w:r>
          </w:p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536" w:type="dxa"/>
          </w:tcPr>
          <w:p w:rsidR="00867318" w:rsidRPr="00867318" w:rsidRDefault="00867318" w:rsidP="008673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пользоваться спецификацией в процессе чтения сборочных чертежей, схем</w:t>
            </w:r>
          </w:p>
        </w:tc>
        <w:tc>
          <w:tcPr>
            <w:tcW w:w="3583" w:type="dxa"/>
          </w:tcPr>
          <w:p w:rsidR="00867318" w:rsidRPr="00867318" w:rsidRDefault="00867318" w:rsidP="008673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чтения схем и чертежей обрабатываемых деталей</w:t>
            </w:r>
          </w:p>
        </w:tc>
      </w:tr>
      <w:tr w:rsidR="00867318" w:rsidRPr="00867318" w:rsidTr="004443E8">
        <w:trPr>
          <w:trHeight w:val="212"/>
        </w:trPr>
        <w:tc>
          <w:tcPr>
            <w:tcW w:w="1129" w:type="dxa"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1.3</w:t>
            </w:r>
          </w:p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4536" w:type="dxa"/>
          </w:tcPr>
          <w:p w:rsidR="00867318" w:rsidRPr="00867318" w:rsidRDefault="00867318" w:rsidP="008673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73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расчёты величин предельных размеров и допуска по данным чертежа и определять годность заданных действительных размеров</w:t>
            </w:r>
          </w:p>
        </w:tc>
        <w:tc>
          <w:tcPr>
            <w:tcW w:w="3583" w:type="dxa"/>
          </w:tcPr>
          <w:p w:rsidR="00867318" w:rsidRPr="00867318" w:rsidRDefault="00867318" w:rsidP="008673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7318" w:rsidRPr="00867318" w:rsidRDefault="00867318" w:rsidP="00867318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E7338" w:rsidRPr="00854156" w:rsidRDefault="00BE7338" w:rsidP="00707A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2108CC" w:rsidRDefault="00BE7338" w:rsidP="00DB5F05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C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B5F05" w:rsidRDefault="00DB5F05" w:rsidP="00DB5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338" w:rsidRPr="00CA7EBC" w:rsidRDefault="00BE7338" w:rsidP="00DB5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EBC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BE7338" w:rsidRPr="002108CC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9"/>
        <w:gridCol w:w="2200"/>
      </w:tblGrid>
      <w:tr w:rsidR="00BE7338" w:rsidRPr="002108CC" w:rsidTr="007864FA">
        <w:trPr>
          <w:trHeight w:val="555"/>
        </w:trPr>
        <w:tc>
          <w:tcPr>
            <w:tcW w:w="7869" w:type="dxa"/>
          </w:tcPr>
          <w:p w:rsidR="00BE7338" w:rsidRPr="002108CC" w:rsidRDefault="00BE7338" w:rsidP="00707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00" w:type="dxa"/>
          </w:tcPr>
          <w:p w:rsidR="00BE7338" w:rsidRPr="002108CC" w:rsidRDefault="00BE7338" w:rsidP="00707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BE7338" w:rsidRPr="002108CC" w:rsidTr="007864FA">
        <w:trPr>
          <w:trHeight w:val="260"/>
        </w:trPr>
        <w:tc>
          <w:tcPr>
            <w:tcW w:w="7869" w:type="dxa"/>
          </w:tcPr>
          <w:p w:rsidR="00BE7338" w:rsidRPr="002108CC" w:rsidRDefault="00F12574" w:rsidP="00F125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7338" w:rsidRPr="002108CC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200" w:type="dxa"/>
          </w:tcPr>
          <w:p w:rsidR="00BE7338" w:rsidRPr="002108CC" w:rsidRDefault="00AF147F" w:rsidP="00707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BE7338" w:rsidRPr="002108CC" w:rsidTr="007864FA">
        <w:trPr>
          <w:trHeight w:val="286"/>
        </w:trPr>
        <w:tc>
          <w:tcPr>
            <w:tcW w:w="7869" w:type="dxa"/>
          </w:tcPr>
          <w:p w:rsidR="00BE7338" w:rsidRPr="002108CC" w:rsidRDefault="00F12574" w:rsidP="00F125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7338" w:rsidRPr="002108CC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2200" w:type="dxa"/>
          </w:tcPr>
          <w:p w:rsidR="00BE7338" w:rsidRPr="002108CC" w:rsidRDefault="00F12574" w:rsidP="00707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BE7338" w:rsidRPr="002108CC" w:rsidTr="007864FA">
        <w:trPr>
          <w:trHeight w:val="260"/>
        </w:trPr>
        <w:tc>
          <w:tcPr>
            <w:tcW w:w="7869" w:type="dxa"/>
          </w:tcPr>
          <w:p w:rsidR="00BE7338" w:rsidRPr="002108CC" w:rsidRDefault="00BE7338" w:rsidP="00707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</w:tcPr>
          <w:p w:rsidR="00BE7338" w:rsidRPr="002108CC" w:rsidRDefault="00BE7338" w:rsidP="00707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8CC" w:rsidRPr="002108CC" w:rsidTr="007864FA">
        <w:trPr>
          <w:trHeight w:val="286"/>
        </w:trPr>
        <w:tc>
          <w:tcPr>
            <w:tcW w:w="7869" w:type="dxa"/>
          </w:tcPr>
          <w:p w:rsidR="002108CC" w:rsidRPr="002108CC" w:rsidRDefault="00F12574" w:rsidP="00707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0" w:type="dxa"/>
          </w:tcPr>
          <w:p w:rsidR="002108CC" w:rsidRPr="002108CC" w:rsidRDefault="00F12574" w:rsidP="00707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7338" w:rsidRPr="002108CC" w:rsidTr="007864FA">
        <w:trPr>
          <w:trHeight w:val="286"/>
        </w:trPr>
        <w:tc>
          <w:tcPr>
            <w:tcW w:w="7869" w:type="dxa"/>
          </w:tcPr>
          <w:p w:rsidR="00BE7338" w:rsidRPr="002108CC" w:rsidRDefault="00BE7338" w:rsidP="00707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  <w:r w:rsidR="002108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108CC" w:rsidRPr="002108C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00" w:type="dxa"/>
          </w:tcPr>
          <w:p w:rsidR="00BE7338" w:rsidRPr="002108CC" w:rsidRDefault="00AF147F" w:rsidP="00F12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25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7338" w:rsidRPr="000F667D" w:rsidTr="007864FA">
        <w:trPr>
          <w:trHeight w:val="339"/>
        </w:trPr>
        <w:tc>
          <w:tcPr>
            <w:tcW w:w="7869" w:type="dxa"/>
          </w:tcPr>
          <w:p w:rsidR="00BE7338" w:rsidRPr="00B25F80" w:rsidRDefault="00BE7338" w:rsidP="00707A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</w:t>
            </w:r>
            <w:r w:rsidR="007E12D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200" w:type="dxa"/>
          </w:tcPr>
          <w:p w:rsidR="00BE7338" w:rsidRPr="000F667D" w:rsidRDefault="00BE7338" w:rsidP="00707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7338" w:rsidRPr="000F667D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7338" w:rsidSect="005101C1">
          <w:footerReference w:type="default" r:id="rId9"/>
          <w:pgSz w:w="11906" w:h="16838"/>
          <w:pgMar w:top="567" w:right="850" w:bottom="851" w:left="1134" w:header="708" w:footer="708" w:gutter="0"/>
          <w:cols w:space="708"/>
          <w:titlePg/>
          <w:docGrid w:linePitch="360"/>
        </w:sectPr>
      </w:pPr>
    </w:p>
    <w:p w:rsidR="007864FA" w:rsidRPr="007864FA" w:rsidRDefault="00EB0B36" w:rsidP="00786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 w:rsidR="00E23D59" w:rsidRPr="007864FA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</w:t>
      </w:r>
    </w:p>
    <w:p w:rsidR="00F82173" w:rsidRPr="007864FA" w:rsidRDefault="00EB0B36" w:rsidP="007864FA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864FA">
        <w:rPr>
          <w:rFonts w:ascii="Times New Roman" w:hAnsi="Times New Roman" w:cs="Times New Roman"/>
          <w:b/>
          <w:sz w:val="24"/>
          <w:szCs w:val="24"/>
        </w:rPr>
        <w:t>ОП.0</w:t>
      </w:r>
      <w:r w:rsidR="007864FA" w:rsidRPr="007864FA">
        <w:rPr>
          <w:rFonts w:ascii="Times New Roman" w:hAnsi="Times New Roman" w:cs="Times New Roman"/>
          <w:b/>
          <w:sz w:val="24"/>
          <w:szCs w:val="24"/>
        </w:rPr>
        <w:t>1</w:t>
      </w:r>
      <w:r w:rsidRPr="0078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2FD" w:rsidRPr="007864FA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A76840" w:rsidRPr="007864FA">
        <w:rPr>
          <w:rFonts w:ascii="Times New Roman" w:hAnsi="Times New Roman" w:cs="Times New Roman"/>
          <w:b/>
          <w:sz w:val="24"/>
          <w:szCs w:val="24"/>
        </w:rPr>
        <w:t>ая графика</w:t>
      </w:r>
    </w:p>
    <w:p w:rsidR="00A76840" w:rsidRPr="00942FF0" w:rsidRDefault="00A76840" w:rsidP="00A7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u w:val="single"/>
        </w:rPr>
      </w:pPr>
      <w:r w:rsidRPr="00942FF0">
        <w:rPr>
          <w:bCs/>
          <w:i/>
        </w:rPr>
        <w:tab/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8788"/>
        <w:gridCol w:w="993"/>
        <w:gridCol w:w="1275"/>
        <w:gridCol w:w="1843"/>
      </w:tblGrid>
      <w:tr w:rsidR="004A7AE8" w:rsidRPr="00A76840" w:rsidTr="007635CF">
        <w:trPr>
          <w:trHeight w:val="21"/>
        </w:trPr>
        <w:tc>
          <w:tcPr>
            <w:tcW w:w="2694" w:type="dxa"/>
          </w:tcPr>
          <w:p w:rsidR="004A7AE8" w:rsidRPr="004A7AE8" w:rsidRDefault="004A7AE8" w:rsidP="00802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</w:tcPr>
          <w:p w:rsidR="004A7AE8" w:rsidRPr="004A7AE8" w:rsidRDefault="004A7AE8" w:rsidP="00802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4A7A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 работы</w:t>
            </w:r>
            <w:proofErr w:type="gramEnd"/>
            <w:r w:rsidRPr="004A7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993" w:type="dxa"/>
            <w:vAlign w:val="center"/>
          </w:tcPr>
          <w:p w:rsidR="004A7AE8" w:rsidRPr="004A7AE8" w:rsidRDefault="004A7AE8" w:rsidP="004A7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4A7AE8" w:rsidRPr="004A7AE8" w:rsidRDefault="004A7AE8" w:rsidP="004A7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</w:tcPr>
          <w:p w:rsidR="004A7AE8" w:rsidRPr="004A7AE8" w:rsidRDefault="004A7AE8" w:rsidP="004A7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Осваиваемые элементы компетенций</w:t>
            </w:r>
          </w:p>
        </w:tc>
      </w:tr>
      <w:tr w:rsidR="007635CF" w:rsidRPr="00A76840" w:rsidTr="007635CF">
        <w:trPr>
          <w:trHeight w:val="237"/>
        </w:trPr>
        <w:tc>
          <w:tcPr>
            <w:tcW w:w="2694" w:type="dxa"/>
          </w:tcPr>
          <w:p w:rsidR="007635CF" w:rsidRPr="00730C83" w:rsidRDefault="007635CF" w:rsidP="00763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2"/>
          </w:tcPr>
          <w:p w:rsidR="007635CF" w:rsidRPr="00730C83" w:rsidRDefault="007635CF" w:rsidP="00763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635CF" w:rsidRDefault="007635CF" w:rsidP="00763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635CF" w:rsidRPr="007635CF" w:rsidRDefault="007635CF" w:rsidP="00763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35CF" w:rsidRPr="007635CF" w:rsidRDefault="007635CF" w:rsidP="00763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635CF" w:rsidRPr="00A76840" w:rsidTr="007635CF">
        <w:trPr>
          <w:trHeight w:val="341"/>
        </w:trPr>
        <w:tc>
          <w:tcPr>
            <w:tcW w:w="11907" w:type="dxa"/>
            <w:gridSpan w:val="3"/>
          </w:tcPr>
          <w:p w:rsidR="007635CF" w:rsidRPr="00A76840" w:rsidRDefault="007635CF" w:rsidP="009D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0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C83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C83">
              <w:rPr>
                <w:rFonts w:ascii="Times New Roman" w:hAnsi="Times New Roman" w:cs="Times New Roman"/>
                <w:b/>
                <w:sz w:val="24"/>
                <w:szCs w:val="24"/>
              </w:rPr>
              <w:t>черчения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C8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</w:p>
        </w:tc>
        <w:tc>
          <w:tcPr>
            <w:tcW w:w="993" w:type="dxa"/>
            <w:vAlign w:val="center"/>
          </w:tcPr>
          <w:p w:rsidR="007635CF" w:rsidRPr="00F9194B" w:rsidRDefault="007635CF" w:rsidP="00F91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D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635CF" w:rsidRPr="00A76840" w:rsidRDefault="007635CF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5CF" w:rsidRPr="00A76840" w:rsidRDefault="007635CF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D1FB8" w:rsidRPr="00A76840" w:rsidTr="007635CF">
        <w:trPr>
          <w:trHeight w:val="21"/>
        </w:trPr>
        <w:tc>
          <w:tcPr>
            <w:tcW w:w="2694" w:type="dxa"/>
            <w:vMerge w:val="restart"/>
          </w:tcPr>
          <w:p w:rsidR="009D1FB8" w:rsidRPr="00A76840" w:rsidRDefault="009D1FB8" w:rsidP="00406E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Основные сведения по оформлению чертежей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9D1FB8" w:rsidRPr="00A76840" w:rsidRDefault="009D1FB8" w:rsidP="00406E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нанесения размеров на чертежах</w:t>
            </w:r>
          </w:p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vAlign w:val="center"/>
          </w:tcPr>
          <w:p w:rsidR="009D1FB8" w:rsidRPr="009D1FB8" w:rsidRDefault="009D1FB8" w:rsidP="007058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9D1FB8" w:rsidRDefault="009D1FB8" w:rsidP="00E86F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1FB8" w:rsidRDefault="009D1FB8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B8" w:rsidRPr="00A76840" w:rsidTr="009D1FB8">
        <w:trPr>
          <w:trHeight w:val="21"/>
        </w:trPr>
        <w:tc>
          <w:tcPr>
            <w:tcW w:w="2694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1FB8" w:rsidRPr="009D1FB8" w:rsidRDefault="009D1FB8" w:rsidP="007058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vAlign w:val="center"/>
          </w:tcPr>
          <w:p w:rsidR="009D1FB8" w:rsidRPr="009D1FB8" w:rsidRDefault="009D1FB8" w:rsidP="007058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  <w:r w:rsidRPr="009D1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сведения по оформлению чертежей, </w:t>
            </w:r>
            <w:r w:rsidRPr="009D1FB8">
              <w:rPr>
                <w:rFonts w:ascii="Times New Roman" w:hAnsi="Times New Roman" w:cs="Times New Roman"/>
                <w:sz w:val="24"/>
                <w:szCs w:val="24"/>
              </w:rPr>
              <w:t>правила нанесения размеров на чертежах.</w:t>
            </w:r>
          </w:p>
        </w:tc>
        <w:tc>
          <w:tcPr>
            <w:tcW w:w="993" w:type="dxa"/>
            <w:shd w:val="clear" w:color="auto" w:fill="auto"/>
          </w:tcPr>
          <w:p w:rsidR="009D1FB8" w:rsidRDefault="009D1FB8" w:rsidP="00E86F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1FB8" w:rsidRDefault="009D1FB8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B8" w:rsidRPr="00A76840" w:rsidTr="007635CF">
        <w:trPr>
          <w:trHeight w:val="21"/>
        </w:trPr>
        <w:tc>
          <w:tcPr>
            <w:tcW w:w="2694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vAlign w:val="center"/>
          </w:tcPr>
          <w:p w:rsidR="009D1FB8" w:rsidRPr="00A76840" w:rsidRDefault="009D1FB8" w:rsidP="007058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705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в КОМПАС 3</w:t>
            </w:r>
            <w:r w:rsidRPr="00A7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D1FB8" w:rsidRPr="00A76840" w:rsidRDefault="009D1FB8" w:rsidP="00E86F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D1FB8" w:rsidRDefault="009D1FB8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9D1FB8" w:rsidRDefault="009D1FB8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9D1FB8" w:rsidRDefault="009D1FB8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9D1FB8" w:rsidRPr="00A76840" w:rsidRDefault="009D1FB8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</w:tr>
      <w:tr w:rsidR="009D1FB8" w:rsidRPr="00A76840" w:rsidTr="007635CF">
        <w:trPr>
          <w:trHeight w:val="367"/>
        </w:trPr>
        <w:tc>
          <w:tcPr>
            <w:tcW w:w="2694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1FB8" w:rsidRPr="00A76840" w:rsidRDefault="009D1FB8" w:rsidP="007574C5">
            <w:pPr>
              <w:numPr>
                <w:ilvl w:val="0"/>
                <w:numId w:val="10"/>
              </w:numPr>
              <w:tabs>
                <w:tab w:val="left" w:pos="33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9D1FB8" w:rsidRPr="00A76840" w:rsidRDefault="009D1FB8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ЕСКД, стандарты, масштабы, форматы </w:t>
            </w:r>
            <w:r w:rsidRPr="00730C83">
              <w:rPr>
                <w:rFonts w:ascii="Times New Roman" w:hAnsi="Times New Roman" w:cs="Times New Roman"/>
                <w:sz w:val="24"/>
                <w:szCs w:val="24"/>
              </w:rPr>
              <w:t>Линии чертежа.</w:t>
            </w:r>
          </w:p>
        </w:tc>
        <w:tc>
          <w:tcPr>
            <w:tcW w:w="993" w:type="dxa"/>
            <w:vMerge/>
            <w:shd w:val="clear" w:color="auto" w:fill="auto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D1FB8" w:rsidRPr="00A76840" w:rsidRDefault="009D1FB8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B8" w:rsidRPr="00A76840" w:rsidTr="007635CF">
        <w:trPr>
          <w:trHeight w:val="356"/>
        </w:trPr>
        <w:tc>
          <w:tcPr>
            <w:tcW w:w="2694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1FB8" w:rsidRPr="00A76840" w:rsidRDefault="009D1FB8" w:rsidP="007574C5">
            <w:pPr>
              <w:numPr>
                <w:ilvl w:val="0"/>
                <w:numId w:val="10"/>
              </w:numPr>
              <w:tabs>
                <w:tab w:val="left" w:pos="33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9D1FB8" w:rsidRPr="00A76840" w:rsidRDefault="009D1FB8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Правила нанесения размеров на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1FB8" w:rsidRPr="00A76840" w:rsidRDefault="009D1FB8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B8" w:rsidRPr="00A76840" w:rsidTr="007635CF">
        <w:trPr>
          <w:trHeight w:val="21"/>
        </w:trPr>
        <w:tc>
          <w:tcPr>
            <w:tcW w:w="2694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1FB8" w:rsidRPr="00A76840" w:rsidRDefault="009D1FB8" w:rsidP="007574C5">
            <w:pPr>
              <w:numPr>
                <w:ilvl w:val="0"/>
                <w:numId w:val="10"/>
              </w:numPr>
              <w:tabs>
                <w:tab w:val="left" w:pos="33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D1FB8" w:rsidRPr="00A76840" w:rsidRDefault="009D1FB8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D1FB8" w:rsidRPr="00A76840" w:rsidRDefault="009D1FB8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B8" w:rsidRPr="00A76840" w:rsidTr="007635CF">
        <w:trPr>
          <w:trHeight w:val="21"/>
        </w:trPr>
        <w:tc>
          <w:tcPr>
            <w:tcW w:w="2694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1FB8" w:rsidRPr="00A76840" w:rsidRDefault="009D1FB8" w:rsidP="007574C5">
            <w:pPr>
              <w:numPr>
                <w:ilvl w:val="0"/>
                <w:numId w:val="10"/>
              </w:numPr>
              <w:tabs>
                <w:tab w:val="left" w:pos="33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D1FB8" w:rsidRPr="00A76840" w:rsidRDefault="009D1FB8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Условности на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D1FB8" w:rsidRPr="00A76840" w:rsidRDefault="009D1FB8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B8" w:rsidRPr="00A76840" w:rsidTr="009D1FB8">
        <w:trPr>
          <w:trHeight w:val="323"/>
        </w:trPr>
        <w:tc>
          <w:tcPr>
            <w:tcW w:w="2694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1FB8" w:rsidRPr="00A76840" w:rsidRDefault="009D1FB8" w:rsidP="00893B27">
            <w:pPr>
              <w:numPr>
                <w:ilvl w:val="0"/>
                <w:numId w:val="10"/>
              </w:numPr>
              <w:tabs>
                <w:tab w:val="left" w:pos="33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D1FB8" w:rsidRPr="00A76840" w:rsidRDefault="009D1FB8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Обозначение сокращений на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FB8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1FB8" w:rsidRPr="00A76840" w:rsidRDefault="009D1FB8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7" w:rsidRPr="00A76840" w:rsidTr="007635CF">
        <w:trPr>
          <w:trHeight w:val="21"/>
        </w:trPr>
        <w:tc>
          <w:tcPr>
            <w:tcW w:w="2694" w:type="dxa"/>
            <w:vMerge w:val="restart"/>
          </w:tcPr>
          <w:p w:rsidR="00466E97" w:rsidRPr="00705814" w:rsidRDefault="00466E97" w:rsidP="00A7684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58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058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Геометрические построения</w:t>
            </w:r>
          </w:p>
          <w:p w:rsidR="00466E97" w:rsidRPr="00A76840" w:rsidRDefault="00466E97" w:rsidP="00A76840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vAlign w:val="center"/>
          </w:tcPr>
          <w:p w:rsidR="00466E97" w:rsidRPr="00A76840" w:rsidRDefault="00466E97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в КОМПАС 3</w:t>
            </w:r>
            <w:r w:rsidRPr="00A7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66E97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466E97" w:rsidRPr="00A76840" w:rsidRDefault="00466E97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66E97" w:rsidRPr="00A76840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</w:tr>
      <w:tr w:rsidR="00466E97" w:rsidRPr="00A76840" w:rsidTr="007635CF">
        <w:trPr>
          <w:trHeight w:val="21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466E97" w:rsidP="007574C5">
            <w:pPr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66E97" w:rsidRPr="00A76840" w:rsidRDefault="00466E97" w:rsidP="00A76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Построение углов на чертежах</w:t>
            </w:r>
            <w:r w:rsidR="005F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66E97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66E97" w:rsidRPr="00A76840" w:rsidRDefault="00466E97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A76840" w:rsidRDefault="00466E97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7" w:rsidRPr="00A76840" w:rsidTr="007635CF">
        <w:trPr>
          <w:trHeight w:val="21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466E97" w:rsidP="007574C5">
            <w:pPr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66E97" w:rsidRPr="00A76840" w:rsidRDefault="00466E97" w:rsidP="00A87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Деление отрезков, углов, окружностей на равные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66E97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66E97" w:rsidRPr="00A76840" w:rsidRDefault="00466E97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A76840" w:rsidRDefault="00466E97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7" w:rsidRPr="00A76840" w:rsidTr="007635CF">
        <w:trPr>
          <w:trHeight w:val="21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466E97" w:rsidP="007574C5">
            <w:pPr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66E97" w:rsidRPr="00A76840" w:rsidRDefault="00466E97" w:rsidP="00A50E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Сопряжения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66E97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66E97" w:rsidRPr="00A76840" w:rsidRDefault="00466E97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A76840" w:rsidRDefault="00466E97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DC" w:rsidRPr="00A76840" w:rsidTr="007635CF">
        <w:trPr>
          <w:trHeight w:val="341"/>
        </w:trPr>
        <w:tc>
          <w:tcPr>
            <w:tcW w:w="2694" w:type="dxa"/>
            <w:vMerge w:val="restart"/>
          </w:tcPr>
          <w:p w:rsidR="00707ADC" w:rsidRPr="00A76840" w:rsidRDefault="00707ADC" w:rsidP="00E86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sz w:val="24"/>
                <w:szCs w:val="24"/>
              </w:rPr>
              <w:t>Тема 4. Аксонометрические и прямоугольные проекции</w:t>
            </w:r>
          </w:p>
        </w:tc>
        <w:tc>
          <w:tcPr>
            <w:tcW w:w="9213" w:type="dxa"/>
            <w:gridSpan w:val="2"/>
            <w:vAlign w:val="center"/>
          </w:tcPr>
          <w:p w:rsidR="00707ADC" w:rsidRPr="00A76840" w:rsidRDefault="00707ADC" w:rsidP="00893B27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705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в КОМПАС 3</w:t>
            </w:r>
            <w:r w:rsidRPr="00A7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707ADC" w:rsidRPr="00A76840" w:rsidRDefault="009D1FB8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07ADC" w:rsidRPr="00A76840" w:rsidRDefault="00707ADC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7ADC" w:rsidRDefault="00707ADC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707ADC" w:rsidRDefault="00707ADC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707ADC" w:rsidRDefault="00707ADC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707ADC" w:rsidRPr="00A76840" w:rsidRDefault="00707ADC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</w:tr>
      <w:tr w:rsidR="00707ADC" w:rsidRPr="00A76840" w:rsidTr="007635CF">
        <w:trPr>
          <w:trHeight w:val="558"/>
        </w:trPr>
        <w:tc>
          <w:tcPr>
            <w:tcW w:w="2694" w:type="dxa"/>
            <w:vMerge/>
          </w:tcPr>
          <w:p w:rsidR="00707ADC" w:rsidRPr="00A76840" w:rsidRDefault="00707ADC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07ADC" w:rsidRPr="00A76840" w:rsidRDefault="00707ADC" w:rsidP="007574C5">
            <w:pPr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F12574" w:rsidRDefault="00707ADC" w:rsidP="00A0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proofErr w:type="spellStart"/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диметрическая</w:t>
            </w:r>
            <w:proofErr w:type="spellEnd"/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проекция. Прямоугольное проецирование.</w:t>
            </w:r>
          </w:p>
          <w:p w:rsidR="00F12574" w:rsidRPr="00A76840" w:rsidRDefault="00F12574" w:rsidP="00A0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7ADC" w:rsidRPr="00A76840" w:rsidRDefault="00707ADC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7ADC" w:rsidRPr="00A76840" w:rsidRDefault="00707ADC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707ADC" w:rsidRPr="00A76840" w:rsidRDefault="00707ADC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27" w:rsidRPr="00A76840" w:rsidTr="00A00C9F">
        <w:trPr>
          <w:trHeight w:val="424"/>
        </w:trPr>
        <w:tc>
          <w:tcPr>
            <w:tcW w:w="11907" w:type="dxa"/>
            <w:gridSpan w:val="3"/>
          </w:tcPr>
          <w:p w:rsidR="00893B27" w:rsidRPr="00A76840" w:rsidRDefault="00893B27" w:rsidP="00893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 w:rsidRPr="00A7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2.Машиностроительное</w:t>
            </w:r>
            <w:proofErr w:type="gramEnd"/>
            <w:r w:rsidRPr="00A7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черчение</w:t>
            </w:r>
          </w:p>
        </w:tc>
        <w:tc>
          <w:tcPr>
            <w:tcW w:w="993" w:type="dxa"/>
            <w:vAlign w:val="center"/>
          </w:tcPr>
          <w:p w:rsidR="00893B27" w:rsidRPr="00A76840" w:rsidRDefault="009D1FB8" w:rsidP="00F91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893B27" w:rsidRPr="00A76840" w:rsidRDefault="00893B2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B27" w:rsidRPr="00A76840" w:rsidRDefault="00893B27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E97" w:rsidRPr="00A76840" w:rsidTr="007635CF">
        <w:trPr>
          <w:trHeight w:val="399"/>
        </w:trPr>
        <w:tc>
          <w:tcPr>
            <w:tcW w:w="2694" w:type="dxa"/>
            <w:vMerge w:val="restart"/>
          </w:tcPr>
          <w:p w:rsidR="00466E97" w:rsidRPr="0033669A" w:rsidRDefault="00466E97" w:rsidP="00A7684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6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Тема 1. Основные положения</w:t>
            </w:r>
          </w:p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vAlign w:val="center"/>
          </w:tcPr>
          <w:p w:rsidR="00466E97" w:rsidRPr="00A76840" w:rsidRDefault="00466E97" w:rsidP="00603A6C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A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в КОМПАС 3</w:t>
            </w:r>
            <w:r w:rsidRPr="00A7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66E97" w:rsidRPr="00A76840" w:rsidRDefault="009D1FB8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466E97" w:rsidRPr="00603A6C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66E97" w:rsidRPr="00603A6C" w:rsidRDefault="00893B27" w:rsidP="00893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</w:tr>
      <w:tr w:rsidR="00466E97" w:rsidRPr="00A76840" w:rsidTr="007635CF">
        <w:trPr>
          <w:trHeight w:val="388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A00C9F" w:rsidP="0011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vAlign w:val="center"/>
          </w:tcPr>
          <w:p w:rsidR="00466E97" w:rsidRPr="00A76840" w:rsidRDefault="00466E97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Шероховатость поверхностей. Правила нанесения шероховатости на чертежах. Обозначение на чертежах допусков форм и расположения поверхностей.</w:t>
            </w:r>
          </w:p>
        </w:tc>
        <w:tc>
          <w:tcPr>
            <w:tcW w:w="993" w:type="dxa"/>
          </w:tcPr>
          <w:p w:rsidR="00466E97" w:rsidRPr="00A76840" w:rsidRDefault="009D1FB8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66E97" w:rsidRPr="00603A6C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A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603A6C" w:rsidRDefault="00466E97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E97" w:rsidRPr="00A76840" w:rsidTr="007635CF">
        <w:trPr>
          <w:trHeight w:val="305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A00C9F" w:rsidP="00114C39">
            <w:pPr>
              <w:shd w:val="clear" w:color="auto" w:fill="FFFFFF"/>
              <w:spacing w:before="264"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vAlign w:val="center"/>
          </w:tcPr>
          <w:p w:rsidR="00466E97" w:rsidRPr="00A76840" w:rsidRDefault="00466E97" w:rsidP="00A76840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Условности и упрощения на чертежах, обозначение покрытий и видов обработки</w:t>
            </w:r>
          </w:p>
        </w:tc>
        <w:tc>
          <w:tcPr>
            <w:tcW w:w="993" w:type="dxa"/>
          </w:tcPr>
          <w:p w:rsidR="00466E97" w:rsidRPr="009D1FB8" w:rsidRDefault="009D1FB8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F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66E97" w:rsidRPr="00603A6C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A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603A6C" w:rsidRDefault="00466E97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E97" w:rsidRPr="00A76840" w:rsidTr="007635CF">
        <w:trPr>
          <w:trHeight w:val="449"/>
        </w:trPr>
        <w:tc>
          <w:tcPr>
            <w:tcW w:w="2694" w:type="dxa"/>
            <w:vMerge w:val="restart"/>
          </w:tcPr>
          <w:p w:rsidR="00466E97" w:rsidRPr="00A76840" w:rsidRDefault="00466E97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sz w:val="24"/>
                <w:szCs w:val="24"/>
              </w:rPr>
              <w:t>Тема 2. Изображения: виды, разрезы, сечения</w:t>
            </w:r>
          </w:p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vAlign w:val="center"/>
          </w:tcPr>
          <w:p w:rsidR="00466E97" w:rsidRPr="00A76840" w:rsidRDefault="00466E97" w:rsidP="00A76840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66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в КОМПАС 3</w:t>
            </w:r>
            <w:r w:rsidRPr="00A7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66E97" w:rsidRPr="00A76840" w:rsidRDefault="00893B27" w:rsidP="00893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</w:tr>
      <w:tr w:rsidR="00466E97" w:rsidRPr="0033669A" w:rsidTr="007635CF">
        <w:trPr>
          <w:trHeight w:val="578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A00C9F" w:rsidP="00A00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vAlign w:val="center"/>
          </w:tcPr>
          <w:p w:rsidR="00466E97" w:rsidRPr="00A76840" w:rsidRDefault="00466E97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основных, дополнительных и местных видов. </w:t>
            </w:r>
          </w:p>
        </w:tc>
        <w:tc>
          <w:tcPr>
            <w:tcW w:w="993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6E97" w:rsidRPr="0033669A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6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33669A" w:rsidRDefault="00466E97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E97" w:rsidRPr="0033669A" w:rsidTr="007635CF">
        <w:trPr>
          <w:trHeight w:val="349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A00C9F" w:rsidP="00A00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vAlign w:val="center"/>
          </w:tcPr>
          <w:p w:rsidR="00466E97" w:rsidRPr="00A76840" w:rsidRDefault="00466E97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Построение сечений. Построение простого разреза.</w:t>
            </w:r>
          </w:p>
        </w:tc>
        <w:tc>
          <w:tcPr>
            <w:tcW w:w="993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6E97" w:rsidRPr="0033669A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6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33669A" w:rsidRDefault="00466E97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E97" w:rsidRPr="00A76840" w:rsidTr="007635CF">
        <w:trPr>
          <w:trHeight w:val="500"/>
        </w:trPr>
        <w:tc>
          <w:tcPr>
            <w:tcW w:w="2694" w:type="dxa"/>
            <w:vMerge w:val="restart"/>
          </w:tcPr>
          <w:p w:rsidR="00466E97" w:rsidRPr="00A76840" w:rsidRDefault="00466E97" w:rsidP="00472622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66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3. Резьба, резьбовые изделия</w:t>
            </w:r>
          </w:p>
        </w:tc>
        <w:tc>
          <w:tcPr>
            <w:tcW w:w="9213" w:type="dxa"/>
            <w:gridSpan w:val="2"/>
            <w:vAlign w:val="center"/>
          </w:tcPr>
          <w:p w:rsidR="00466E97" w:rsidRPr="00A76840" w:rsidRDefault="00466E97" w:rsidP="0033669A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7F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в КОМПАС 3</w:t>
            </w:r>
            <w:r w:rsidRPr="00A7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466E97" w:rsidRPr="00A76840" w:rsidRDefault="00893B27" w:rsidP="00A00C9F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00C9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466E97" w:rsidRPr="00A76840" w:rsidTr="007635CF">
        <w:trPr>
          <w:trHeight w:val="269"/>
        </w:trPr>
        <w:tc>
          <w:tcPr>
            <w:tcW w:w="2694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6E97" w:rsidRPr="00A76840" w:rsidRDefault="00466E97" w:rsidP="00A76840">
            <w:pPr>
              <w:pStyle w:val="a9"/>
              <w:spacing w:after="0" w:line="276" w:lineRule="auto"/>
              <w:jc w:val="center"/>
            </w:pPr>
            <w:r w:rsidRPr="00A76840">
              <w:t>1</w:t>
            </w:r>
            <w:r w:rsidR="00A00C9F">
              <w:t>.</w:t>
            </w:r>
          </w:p>
        </w:tc>
        <w:tc>
          <w:tcPr>
            <w:tcW w:w="8788" w:type="dxa"/>
          </w:tcPr>
          <w:p w:rsidR="00466E97" w:rsidRPr="00A76840" w:rsidRDefault="005F7D32" w:rsidP="00A76840">
            <w:pPr>
              <w:pStyle w:val="a9"/>
              <w:spacing w:after="0" w:line="276" w:lineRule="auto"/>
            </w:pPr>
            <w:r>
              <w:t>Изображение</w:t>
            </w:r>
            <w:r w:rsidR="00466E97" w:rsidRPr="00A76840">
              <w:t xml:space="preserve"> внутренней резьбы. </w:t>
            </w:r>
          </w:p>
        </w:tc>
        <w:tc>
          <w:tcPr>
            <w:tcW w:w="993" w:type="dxa"/>
            <w:vMerge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6E97" w:rsidRPr="00A76840" w:rsidRDefault="00466E9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66E97" w:rsidRPr="00A76840" w:rsidRDefault="00466E97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93B27" w:rsidRPr="00A76840" w:rsidTr="007635CF">
        <w:trPr>
          <w:trHeight w:val="607"/>
        </w:trPr>
        <w:tc>
          <w:tcPr>
            <w:tcW w:w="2694" w:type="dxa"/>
            <w:vMerge w:val="restart"/>
          </w:tcPr>
          <w:p w:rsidR="00893B27" w:rsidRPr="00A76840" w:rsidRDefault="00893B27" w:rsidP="00F9194B">
            <w:pPr>
              <w:pStyle w:val="21"/>
              <w:spacing w:after="0" w:line="276" w:lineRule="auto"/>
              <w:jc w:val="center"/>
              <w:rPr>
                <w:b/>
                <w:bCs/>
              </w:rPr>
            </w:pPr>
            <w:r w:rsidRPr="00A76840">
              <w:rPr>
                <w:b/>
              </w:rPr>
              <w:t xml:space="preserve">Тема 4. Сборочные чертежи, </w:t>
            </w:r>
            <w:proofErr w:type="spellStart"/>
            <w:r w:rsidRPr="00A76840">
              <w:rPr>
                <w:b/>
              </w:rPr>
              <w:t>деталирование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213" w:type="dxa"/>
            <w:gridSpan w:val="2"/>
            <w:vAlign w:val="center"/>
          </w:tcPr>
          <w:p w:rsidR="00893B27" w:rsidRPr="00A76840" w:rsidRDefault="00893B27" w:rsidP="00E47F4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7F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в КОМПАС 3</w:t>
            </w:r>
            <w:r w:rsidRPr="00A76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893B27" w:rsidRPr="00A76840" w:rsidRDefault="00893B2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93B27" w:rsidRPr="00A76840" w:rsidRDefault="00893B2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893B27" w:rsidRPr="00A76840" w:rsidRDefault="00893B27" w:rsidP="00A00C9F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00C9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893B27" w:rsidRPr="00A76840" w:rsidTr="007635CF">
        <w:trPr>
          <w:trHeight w:val="417"/>
        </w:trPr>
        <w:tc>
          <w:tcPr>
            <w:tcW w:w="2694" w:type="dxa"/>
            <w:vMerge/>
          </w:tcPr>
          <w:p w:rsidR="00893B27" w:rsidRPr="00A76840" w:rsidRDefault="00893B2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93B27" w:rsidRPr="00A76840" w:rsidRDefault="00893B27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93B27" w:rsidRPr="00A76840" w:rsidRDefault="00893B27" w:rsidP="00A76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Заполнение спецификации.</w:t>
            </w:r>
          </w:p>
        </w:tc>
        <w:tc>
          <w:tcPr>
            <w:tcW w:w="993" w:type="dxa"/>
            <w:vMerge/>
          </w:tcPr>
          <w:p w:rsidR="00893B27" w:rsidRPr="00A76840" w:rsidRDefault="00893B2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3B27" w:rsidRPr="00A76840" w:rsidRDefault="00893B27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93B27" w:rsidRPr="00A76840" w:rsidRDefault="00893B27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01892" w:rsidRPr="00A76840" w:rsidTr="007635CF">
        <w:trPr>
          <w:trHeight w:val="313"/>
        </w:trPr>
        <w:tc>
          <w:tcPr>
            <w:tcW w:w="2694" w:type="dxa"/>
            <w:vMerge w:val="restart"/>
          </w:tcPr>
          <w:p w:rsidR="00701892" w:rsidRPr="00A76840" w:rsidRDefault="00701892" w:rsidP="00F91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76840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и выполнение чертежей по профессии</w:t>
            </w:r>
          </w:p>
        </w:tc>
        <w:tc>
          <w:tcPr>
            <w:tcW w:w="9213" w:type="dxa"/>
            <w:gridSpan w:val="2"/>
            <w:vAlign w:val="center"/>
          </w:tcPr>
          <w:p w:rsidR="00701892" w:rsidRPr="00A76840" w:rsidRDefault="00701892" w:rsidP="00A36CA8">
            <w:pPr>
              <w:pStyle w:val="21"/>
              <w:spacing w:after="0" w:line="276" w:lineRule="auto"/>
            </w:pPr>
            <w:r w:rsidRPr="00E95003">
              <w:rPr>
                <w:b/>
              </w:rPr>
              <w:t>Практические работы</w:t>
            </w:r>
            <w:r w:rsidRPr="00A76840">
              <w:t xml:space="preserve"> (выполняется в КОМПАС 3</w:t>
            </w:r>
            <w:r w:rsidRPr="00A76840">
              <w:rPr>
                <w:lang w:val="en-US"/>
              </w:rPr>
              <w:t>D</w:t>
            </w:r>
            <w:r w:rsidRPr="00A76840">
              <w:t>)</w:t>
            </w:r>
          </w:p>
        </w:tc>
        <w:tc>
          <w:tcPr>
            <w:tcW w:w="993" w:type="dxa"/>
            <w:shd w:val="clear" w:color="auto" w:fill="auto"/>
          </w:tcPr>
          <w:p w:rsidR="00701892" w:rsidRPr="00A76840" w:rsidRDefault="009D1FB8" w:rsidP="00A36C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01892" w:rsidRPr="00A76840" w:rsidRDefault="00701892" w:rsidP="00A36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893B27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701892" w:rsidRPr="00A76840" w:rsidRDefault="00893B27" w:rsidP="00893B2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09-10</w:t>
            </w:r>
          </w:p>
        </w:tc>
      </w:tr>
      <w:tr w:rsidR="00701892" w:rsidRPr="00A76840" w:rsidTr="007635CF">
        <w:trPr>
          <w:trHeight w:val="525"/>
        </w:trPr>
        <w:tc>
          <w:tcPr>
            <w:tcW w:w="2694" w:type="dxa"/>
            <w:vMerge/>
          </w:tcPr>
          <w:p w:rsidR="00701892" w:rsidRPr="00A76840" w:rsidRDefault="00701892" w:rsidP="00A36C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01892" w:rsidRPr="00A76840" w:rsidRDefault="00701892" w:rsidP="00A36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vAlign w:val="center"/>
          </w:tcPr>
          <w:p w:rsidR="00701892" w:rsidRPr="00A76840" w:rsidRDefault="00701892" w:rsidP="00F919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6840">
              <w:rPr>
                <w:rFonts w:ascii="Times New Roman" w:hAnsi="Times New Roman" w:cs="Times New Roman"/>
                <w:sz w:val="24"/>
                <w:szCs w:val="24"/>
              </w:rPr>
              <w:t>рафическая работа «Выполнение сборочного, чертежа деталей»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1892" w:rsidRPr="00E95003" w:rsidRDefault="00701892" w:rsidP="00F919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1892" w:rsidRPr="00F9194B" w:rsidRDefault="00701892" w:rsidP="00F91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701892" w:rsidRPr="00F9194B" w:rsidRDefault="00701892" w:rsidP="004A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DE3" w:rsidRPr="00A76840" w:rsidTr="00A00C9F">
        <w:trPr>
          <w:trHeight w:val="331"/>
        </w:trPr>
        <w:tc>
          <w:tcPr>
            <w:tcW w:w="11907" w:type="dxa"/>
            <w:gridSpan w:val="3"/>
          </w:tcPr>
          <w:p w:rsidR="00802DE3" w:rsidRPr="00A76840" w:rsidRDefault="00802DE3" w:rsidP="00A76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</w:tcPr>
          <w:p w:rsidR="00802DE3" w:rsidRPr="00E95003" w:rsidRDefault="00802DE3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02DE3" w:rsidRPr="00A76840" w:rsidRDefault="00802DE3" w:rsidP="00A7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DE3" w:rsidRPr="00A76840" w:rsidRDefault="00802DE3" w:rsidP="00792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02DE3" w:rsidRPr="00A76840" w:rsidTr="00A00C9F">
        <w:trPr>
          <w:trHeight w:val="271"/>
        </w:trPr>
        <w:tc>
          <w:tcPr>
            <w:tcW w:w="11907" w:type="dxa"/>
            <w:gridSpan w:val="3"/>
          </w:tcPr>
          <w:p w:rsidR="00802DE3" w:rsidRPr="00A76840" w:rsidRDefault="00802DE3" w:rsidP="00A00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8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0C9F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993" w:type="dxa"/>
          </w:tcPr>
          <w:p w:rsidR="00802DE3" w:rsidRPr="00406E0B" w:rsidRDefault="00802DE3" w:rsidP="00A768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802DE3" w:rsidRPr="00A76840" w:rsidRDefault="00802DE3" w:rsidP="00A76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DE3" w:rsidRPr="00A76840" w:rsidRDefault="00802DE3" w:rsidP="004A7AE8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C9F" w:rsidRDefault="00A00C9F" w:rsidP="00A00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C9F" w:rsidRPr="00A00C9F" w:rsidRDefault="00A00C9F" w:rsidP="00A00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0C9F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00C9F" w:rsidRPr="00A00C9F" w:rsidRDefault="00A00C9F" w:rsidP="00A00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0C9F">
        <w:rPr>
          <w:rFonts w:ascii="Times New Roman" w:hAnsi="Times New Roman"/>
          <w:b/>
          <w:sz w:val="24"/>
          <w:szCs w:val="24"/>
        </w:rPr>
        <w:t>1. – ознакомительный</w:t>
      </w:r>
      <w:r w:rsidRPr="00A00C9F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A00C9F" w:rsidRPr="00A00C9F" w:rsidRDefault="00A00C9F" w:rsidP="00A00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0C9F">
        <w:rPr>
          <w:rFonts w:ascii="Times New Roman" w:hAnsi="Times New Roman"/>
          <w:b/>
          <w:sz w:val="24"/>
          <w:szCs w:val="24"/>
        </w:rPr>
        <w:t xml:space="preserve">2. – репродуктивный </w:t>
      </w:r>
      <w:r w:rsidRPr="00A00C9F">
        <w:rPr>
          <w:rFonts w:ascii="Times New Roman" w:hAnsi="Times New Roman"/>
          <w:sz w:val="24"/>
          <w:szCs w:val="24"/>
        </w:rPr>
        <w:t>(выполнение деятельности по образцу, инструкции или под руководством)</w:t>
      </w:r>
    </w:p>
    <w:p w:rsidR="00A00C9F" w:rsidRPr="00A00C9F" w:rsidRDefault="00A00C9F" w:rsidP="00A00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C9F">
        <w:rPr>
          <w:rFonts w:ascii="Times New Roman" w:hAnsi="Times New Roman"/>
          <w:b/>
          <w:sz w:val="24"/>
          <w:szCs w:val="24"/>
        </w:rPr>
        <w:t>3. – продуктивный</w:t>
      </w:r>
      <w:r w:rsidRPr="00A00C9F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A76840" w:rsidRPr="00942FF0" w:rsidRDefault="00A76840" w:rsidP="00A0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</w:rPr>
        <w:sectPr w:rsidR="00A76840" w:rsidRPr="00942FF0" w:rsidSect="00603A6C">
          <w:pgSz w:w="16840" w:h="11907" w:orient="landscape"/>
          <w:pgMar w:top="851" w:right="0" w:bottom="142" w:left="992" w:header="709" w:footer="709" w:gutter="0"/>
          <w:cols w:space="720"/>
        </w:sectPr>
      </w:pPr>
    </w:p>
    <w:p w:rsidR="00CA7EBC" w:rsidRPr="007864FA" w:rsidRDefault="00CA7EBC" w:rsidP="00786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3.УСЛОВИЯ РЕАЛИЗАЦИИ </w:t>
      </w:r>
      <w:r w:rsidR="00203B99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7864FA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7864FA" w:rsidRPr="007864FA" w:rsidRDefault="007864FA" w:rsidP="0078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EBC" w:rsidRPr="007864FA" w:rsidRDefault="00CA7EBC" w:rsidP="0078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FA">
        <w:rPr>
          <w:rFonts w:ascii="Times New Roman" w:hAnsi="Times New Roman" w:cs="Times New Roman"/>
          <w:b/>
          <w:sz w:val="24"/>
          <w:szCs w:val="24"/>
        </w:rPr>
        <w:t xml:space="preserve"> 3.1. Требования к минимальному материально – техническому обеспечению</w:t>
      </w:r>
    </w:p>
    <w:p w:rsidR="007864FA" w:rsidRPr="007864FA" w:rsidRDefault="007864FA" w:rsidP="00DE3E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4FA">
        <w:rPr>
          <w:rFonts w:ascii="Times New Roman" w:hAnsi="Times New Roman" w:cs="Times New Roman"/>
          <w:i/>
          <w:sz w:val="24"/>
          <w:szCs w:val="24"/>
        </w:rPr>
        <w:t>Реализация учебной дисциплины требует</w:t>
      </w:r>
    </w:p>
    <w:p w:rsidR="00D253B6" w:rsidRPr="007864FA" w:rsidRDefault="00DE3EFD" w:rsidP="007864FA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EBC" w:rsidRPr="007864FA">
        <w:rPr>
          <w:rFonts w:ascii="Times New Roman" w:hAnsi="Times New Roman" w:cs="Times New Roman"/>
          <w:sz w:val="24"/>
          <w:szCs w:val="24"/>
        </w:rPr>
        <w:t>наличи</w:t>
      </w:r>
      <w:r w:rsidR="00203B99">
        <w:rPr>
          <w:rFonts w:ascii="Times New Roman" w:hAnsi="Times New Roman" w:cs="Times New Roman"/>
          <w:sz w:val="24"/>
          <w:szCs w:val="24"/>
        </w:rPr>
        <w:t>я</w:t>
      </w:r>
      <w:r w:rsidR="00CA7EBC" w:rsidRPr="007864FA">
        <w:rPr>
          <w:rFonts w:ascii="Times New Roman" w:hAnsi="Times New Roman" w:cs="Times New Roman"/>
          <w:sz w:val="24"/>
          <w:szCs w:val="24"/>
        </w:rPr>
        <w:t xml:space="preserve"> учебного кабинета </w:t>
      </w:r>
      <w:r w:rsidR="00A00C9F">
        <w:rPr>
          <w:rFonts w:ascii="Times New Roman" w:hAnsi="Times New Roman" w:cs="Times New Roman"/>
          <w:sz w:val="24"/>
          <w:szCs w:val="24"/>
        </w:rPr>
        <w:t>И</w:t>
      </w:r>
      <w:r w:rsidR="006C16B2" w:rsidRPr="007864FA">
        <w:rPr>
          <w:rFonts w:ascii="Times New Roman" w:hAnsi="Times New Roman" w:cs="Times New Roman"/>
          <w:sz w:val="24"/>
          <w:szCs w:val="24"/>
        </w:rPr>
        <w:t>нженерной и технической графики, технического черчения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6C16B2" w:rsidRPr="007864FA">
        <w:rPr>
          <w:rFonts w:ascii="Times New Roman" w:hAnsi="Times New Roman" w:cs="Times New Roman"/>
          <w:sz w:val="24"/>
          <w:szCs w:val="24"/>
        </w:rPr>
        <w:t xml:space="preserve"> </w:t>
      </w:r>
      <w:r w:rsidR="00CA7EBC" w:rsidRPr="00786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BC" w:rsidRPr="00DE3EFD" w:rsidRDefault="00D253B6" w:rsidP="00A00C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E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EBC" w:rsidRPr="00DE3EFD">
        <w:rPr>
          <w:rFonts w:ascii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CA7EBC" w:rsidRPr="007864FA" w:rsidRDefault="00CA7EBC" w:rsidP="00DE3E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864FA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CA7EBC" w:rsidRPr="007864FA" w:rsidRDefault="00CA7EBC" w:rsidP="00DE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FA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  <w:r w:rsidRPr="007864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7EBC" w:rsidRPr="007864FA" w:rsidRDefault="00CA7EBC" w:rsidP="00A0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FA">
        <w:rPr>
          <w:rFonts w:ascii="Times New Roman" w:hAnsi="Times New Roman" w:cs="Times New Roman"/>
          <w:bCs/>
          <w:sz w:val="24"/>
          <w:szCs w:val="24"/>
        </w:rPr>
        <w:t xml:space="preserve">- комплект учебно-наглядных пособий по дисциплине </w:t>
      </w:r>
      <w:r w:rsidR="00A00C9F">
        <w:rPr>
          <w:rFonts w:ascii="Times New Roman" w:hAnsi="Times New Roman" w:cs="Times New Roman"/>
          <w:bCs/>
          <w:sz w:val="24"/>
          <w:szCs w:val="24"/>
        </w:rPr>
        <w:t xml:space="preserve">ОП.01 </w:t>
      </w:r>
      <w:r w:rsidRPr="007864FA">
        <w:rPr>
          <w:rFonts w:ascii="Times New Roman" w:hAnsi="Times New Roman" w:cs="Times New Roman"/>
          <w:bCs/>
          <w:sz w:val="24"/>
          <w:szCs w:val="24"/>
        </w:rPr>
        <w:t>Техническ</w:t>
      </w:r>
      <w:r w:rsidR="009C1614" w:rsidRPr="007864FA">
        <w:rPr>
          <w:rFonts w:ascii="Times New Roman" w:hAnsi="Times New Roman" w:cs="Times New Roman"/>
          <w:bCs/>
          <w:sz w:val="24"/>
          <w:szCs w:val="24"/>
        </w:rPr>
        <w:t>ая графика</w:t>
      </w:r>
      <w:r w:rsidR="00A00C9F">
        <w:rPr>
          <w:rFonts w:ascii="Times New Roman" w:hAnsi="Times New Roman" w:cs="Times New Roman"/>
          <w:bCs/>
          <w:sz w:val="24"/>
          <w:szCs w:val="24"/>
        </w:rPr>
        <w:t>;</w:t>
      </w:r>
    </w:p>
    <w:p w:rsidR="00CA7EBC" w:rsidRPr="007864FA" w:rsidRDefault="00CA7EBC" w:rsidP="00DE3E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864FA">
        <w:rPr>
          <w:rFonts w:ascii="Times New Roman" w:hAnsi="Times New Roman" w:cs="Times New Roman"/>
          <w:sz w:val="24"/>
          <w:szCs w:val="24"/>
        </w:rPr>
        <w:t>-</w:t>
      </w:r>
      <w:r w:rsidR="00DE3EFD">
        <w:rPr>
          <w:rFonts w:ascii="Times New Roman" w:hAnsi="Times New Roman" w:cs="Times New Roman"/>
          <w:sz w:val="24"/>
          <w:szCs w:val="24"/>
        </w:rPr>
        <w:t xml:space="preserve"> </w:t>
      </w:r>
      <w:r w:rsidRPr="007864FA">
        <w:rPr>
          <w:rFonts w:ascii="Times New Roman" w:hAnsi="Times New Roman" w:cs="Times New Roman"/>
          <w:sz w:val="24"/>
          <w:szCs w:val="24"/>
        </w:rPr>
        <w:t>тестовые задания по разделам и темам;</w:t>
      </w:r>
    </w:p>
    <w:p w:rsidR="00CA7EBC" w:rsidRPr="007864FA" w:rsidRDefault="00CA7EBC" w:rsidP="00DE3E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864FA">
        <w:rPr>
          <w:rFonts w:ascii="Times New Roman" w:hAnsi="Times New Roman" w:cs="Times New Roman"/>
          <w:sz w:val="24"/>
          <w:szCs w:val="24"/>
        </w:rPr>
        <w:t>-</w:t>
      </w:r>
      <w:r w:rsidR="00DE3EFD">
        <w:rPr>
          <w:rFonts w:ascii="Times New Roman" w:hAnsi="Times New Roman" w:cs="Times New Roman"/>
          <w:sz w:val="24"/>
          <w:szCs w:val="24"/>
        </w:rPr>
        <w:t xml:space="preserve"> </w:t>
      </w:r>
      <w:r w:rsidRPr="007864FA">
        <w:rPr>
          <w:rFonts w:ascii="Times New Roman" w:hAnsi="Times New Roman" w:cs="Times New Roman"/>
          <w:sz w:val="24"/>
          <w:szCs w:val="24"/>
        </w:rPr>
        <w:t>комплект презентаций;</w:t>
      </w:r>
    </w:p>
    <w:p w:rsidR="00CA7EBC" w:rsidRPr="007864FA" w:rsidRDefault="00CA7EBC" w:rsidP="00DE3E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864FA">
        <w:rPr>
          <w:rFonts w:ascii="Times New Roman" w:hAnsi="Times New Roman" w:cs="Times New Roman"/>
          <w:sz w:val="24"/>
          <w:szCs w:val="24"/>
        </w:rPr>
        <w:t>-</w:t>
      </w:r>
      <w:r w:rsidR="00DE3EFD">
        <w:rPr>
          <w:rFonts w:ascii="Times New Roman" w:hAnsi="Times New Roman" w:cs="Times New Roman"/>
          <w:sz w:val="24"/>
          <w:szCs w:val="24"/>
        </w:rPr>
        <w:t xml:space="preserve"> </w:t>
      </w:r>
      <w:r w:rsidRPr="007864FA">
        <w:rPr>
          <w:rFonts w:ascii="Times New Roman" w:hAnsi="Times New Roman" w:cs="Times New Roman"/>
          <w:sz w:val="24"/>
          <w:szCs w:val="24"/>
        </w:rPr>
        <w:t>методические рекомендации для практических работ.</w:t>
      </w:r>
    </w:p>
    <w:p w:rsidR="00CA7EBC" w:rsidRPr="00DE3EFD" w:rsidRDefault="00CA7EBC" w:rsidP="00DE3E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3EFD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CA7EBC" w:rsidRPr="007864FA" w:rsidRDefault="00CA7EBC" w:rsidP="00DE3E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864FA">
        <w:rPr>
          <w:rFonts w:ascii="Times New Roman" w:hAnsi="Times New Roman" w:cs="Times New Roman"/>
          <w:sz w:val="24"/>
          <w:szCs w:val="24"/>
        </w:rPr>
        <w:t xml:space="preserve">- компьютер с лицензионным программным обучением и </w:t>
      </w:r>
      <w:proofErr w:type="spellStart"/>
      <w:r w:rsidRPr="007864FA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7864FA">
        <w:rPr>
          <w:rFonts w:ascii="Times New Roman" w:hAnsi="Times New Roman" w:cs="Times New Roman"/>
          <w:sz w:val="24"/>
          <w:szCs w:val="24"/>
        </w:rPr>
        <w:t>;</w:t>
      </w:r>
    </w:p>
    <w:p w:rsidR="00CA7EBC" w:rsidRPr="007864FA" w:rsidRDefault="00CA7EBC" w:rsidP="00DE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FA">
        <w:rPr>
          <w:rFonts w:ascii="Times New Roman" w:hAnsi="Times New Roman" w:cs="Times New Roman"/>
          <w:bCs/>
          <w:sz w:val="24"/>
          <w:szCs w:val="24"/>
        </w:rPr>
        <w:t xml:space="preserve">-доска </w:t>
      </w:r>
    </w:p>
    <w:p w:rsidR="00CA7EBC" w:rsidRPr="007864FA" w:rsidRDefault="00CA7EBC" w:rsidP="00786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FA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B1ECB" w:rsidRDefault="002B1ECB" w:rsidP="002B1ECB">
      <w:pPr>
        <w:spacing w:after="0"/>
        <w:rPr>
          <w:rFonts w:ascii="Times New Roman" w:hAnsi="Times New Roman"/>
          <w:b/>
          <w:sz w:val="24"/>
          <w:szCs w:val="24"/>
        </w:rPr>
      </w:pPr>
      <w:r w:rsidRPr="00CB02A9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 печатные издания:</w:t>
      </w:r>
      <w:r w:rsidRPr="00CB02A9">
        <w:rPr>
          <w:rFonts w:ascii="Times New Roman" w:hAnsi="Times New Roman"/>
          <w:b/>
          <w:sz w:val="24"/>
          <w:szCs w:val="24"/>
        </w:rPr>
        <w:t xml:space="preserve"> </w:t>
      </w:r>
    </w:p>
    <w:p w:rsidR="002B1ECB" w:rsidRDefault="002B1ECB" w:rsidP="002B1ECB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Основы инженерной графики: учебник для студ. учреждений сред. проф. образования / Э.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Фазлулин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О.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Яковук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Москва.: Издательский центр «Академия», 2020. — 240 с.</w:t>
      </w:r>
    </w:p>
    <w:p w:rsidR="002B1ECB" w:rsidRPr="00CB02A9" w:rsidRDefault="002B1ECB" w:rsidP="002B1E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Основные электронные издания:</w:t>
      </w:r>
    </w:p>
    <w:p w:rsidR="002B1ECB" w:rsidRPr="00C2275C" w:rsidRDefault="002B1ECB" w:rsidP="002B1ECB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C43E3">
        <w:rPr>
          <w:rFonts w:ascii="Times New Roman" w:hAnsi="Times New Roman"/>
          <w:color w:val="000000"/>
          <w:sz w:val="24"/>
          <w:szCs w:val="24"/>
        </w:rPr>
        <w:t>Получение рабочих чертежей деталей [Электронный ресурс] форма доступа /.; свободный</w:t>
      </w:r>
      <w:r w:rsidRPr="00EC43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43E3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EC43E3">
        <w:rPr>
          <w:rFonts w:ascii="Times New Roman" w:hAnsi="Times New Roman"/>
          <w:sz w:val="24"/>
          <w:szCs w:val="24"/>
        </w:rPr>
        <w:t xml:space="preserve"> И. С. Техническое черчение: Учебник для </w:t>
      </w:r>
      <w:proofErr w:type="gramStart"/>
      <w:r w:rsidRPr="00EC43E3">
        <w:rPr>
          <w:rFonts w:ascii="Times New Roman" w:hAnsi="Times New Roman"/>
          <w:sz w:val="24"/>
          <w:szCs w:val="24"/>
        </w:rPr>
        <w:t>СПО..</w:t>
      </w:r>
      <w:proofErr w:type="gramEnd"/>
      <w:r w:rsidRPr="00EC43E3">
        <w:rPr>
          <w:rFonts w:ascii="Times New Roman" w:hAnsi="Times New Roman"/>
          <w:sz w:val="24"/>
          <w:szCs w:val="24"/>
        </w:rPr>
        <w:t xml:space="preserve">- 10-е изд., </w:t>
      </w:r>
      <w:proofErr w:type="spellStart"/>
      <w:r w:rsidRPr="00EC43E3">
        <w:rPr>
          <w:rFonts w:ascii="Times New Roman" w:hAnsi="Times New Roman"/>
          <w:sz w:val="24"/>
          <w:szCs w:val="24"/>
        </w:rPr>
        <w:t>испр</w:t>
      </w:r>
      <w:proofErr w:type="spellEnd"/>
      <w:r w:rsidRPr="00EC43E3">
        <w:rPr>
          <w:rFonts w:ascii="Times New Roman" w:hAnsi="Times New Roman"/>
          <w:sz w:val="24"/>
          <w:szCs w:val="24"/>
        </w:rPr>
        <w:t xml:space="preserve">. и доп. -  М.: </w:t>
      </w:r>
      <w:proofErr w:type="spellStart"/>
      <w:r w:rsidRPr="00EC43E3">
        <w:rPr>
          <w:rFonts w:ascii="Times New Roman" w:hAnsi="Times New Roman"/>
          <w:sz w:val="24"/>
          <w:szCs w:val="24"/>
        </w:rPr>
        <w:t>Юрайт</w:t>
      </w:r>
      <w:proofErr w:type="spellEnd"/>
      <w:r w:rsidRPr="00EC43E3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EC43E3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EC43E3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EC43E3">
        <w:rPr>
          <w:rFonts w:ascii="Times New Roman" w:hAnsi="Times New Roman"/>
          <w:sz w:val="24"/>
          <w:szCs w:val="24"/>
        </w:rPr>
        <w:t xml:space="preserve">. </w:t>
      </w:r>
      <w:hyperlink r:id="rId10" w:anchor="page/1" w:history="1">
        <w:r w:rsidRPr="00EC43E3">
          <w:rPr>
            <w:rStyle w:val="ab"/>
            <w:sz w:val="24"/>
            <w:szCs w:val="24"/>
          </w:rPr>
          <w:t>https://biblio-online.ru/viewer/tehnicheskoe-cherchenie-433511#page/1</w:t>
        </w:r>
      </w:hyperlink>
      <w:r w:rsidRPr="00EC43E3">
        <w:rPr>
          <w:rFonts w:ascii="Times New Roman" w:hAnsi="Times New Roman"/>
          <w:sz w:val="24"/>
          <w:szCs w:val="24"/>
        </w:rPr>
        <w:t>.</w:t>
      </w:r>
      <w:r w:rsidRPr="00C2275C">
        <w:rPr>
          <w:rFonts w:ascii="Times New Roman" w:hAnsi="Times New Roman"/>
        </w:rPr>
        <w:t xml:space="preserve"> </w:t>
      </w:r>
    </w:p>
    <w:p w:rsidR="002B1ECB" w:rsidRPr="002B1ECB" w:rsidRDefault="002B1ECB" w:rsidP="002B1ECB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C43E3">
        <w:rPr>
          <w:rFonts w:ascii="Times New Roman" w:hAnsi="Times New Roman"/>
        </w:rPr>
        <w:t xml:space="preserve">Чекмарев А. А. Инженерная графика: Учебник для </w:t>
      </w:r>
      <w:proofErr w:type="gramStart"/>
      <w:r w:rsidRPr="00EC43E3">
        <w:rPr>
          <w:rFonts w:ascii="Times New Roman" w:hAnsi="Times New Roman"/>
        </w:rPr>
        <w:t>СПО..</w:t>
      </w:r>
      <w:proofErr w:type="gramEnd"/>
      <w:r w:rsidRPr="00EC43E3">
        <w:rPr>
          <w:rFonts w:ascii="Times New Roman" w:hAnsi="Times New Roman"/>
        </w:rPr>
        <w:t xml:space="preserve">- 13-е изд., </w:t>
      </w:r>
      <w:proofErr w:type="spellStart"/>
      <w:r w:rsidRPr="00EC43E3">
        <w:rPr>
          <w:rFonts w:ascii="Times New Roman" w:hAnsi="Times New Roman"/>
        </w:rPr>
        <w:t>испр</w:t>
      </w:r>
      <w:proofErr w:type="spellEnd"/>
      <w:r w:rsidRPr="00EC43E3">
        <w:rPr>
          <w:rFonts w:ascii="Times New Roman" w:hAnsi="Times New Roman"/>
        </w:rPr>
        <w:t xml:space="preserve">. и доп. -  М.: </w:t>
      </w:r>
      <w:proofErr w:type="spellStart"/>
      <w:r w:rsidRPr="00EC43E3">
        <w:rPr>
          <w:rFonts w:ascii="Times New Roman" w:hAnsi="Times New Roman"/>
        </w:rPr>
        <w:t>Юрайт</w:t>
      </w:r>
      <w:proofErr w:type="spellEnd"/>
      <w:r w:rsidRPr="00EC43E3">
        <w:rPr>
          <w:rFonts w:ascii="Times New Roman" w:hAnsi="Times New Roman"/>
        </w:rPr>
        <w:t xml:space="preserve">, 2019. - Электронный ресурс: </w:t>
      </w:r>
      <w:proofErr w:type="gramStart"/>
      <w:r w:rsidRPr="00EC43E3">
        <w:rPr>
          <w:rFonts w:ascii="Times New Roman" w:hAnsi="Times New Roman"/>
        </w:rPr>
        <w:t xml:space="preserve">ЭБС  </w:t>
      </w:r>
      <w:proofErr w:type="spellStart"/>
      <w:r w:rsidRPr="00EC43E3">
        <w:rPr>
          <w:rFonts w:ascii="Times New Roman" w:hAnsi="Times New Roman"/>
        </w:rPr>
        <w:t>Юрайт</w:t>
      </w:r>
      <w:proofErr w:type="spellEnd"/>
      <w:proofErr w:type="gramEnd"/>
      <w:r w:rsidRPr="00EC43E3">
        <w:rPr>
          <w:rFonts w:ascii="Times New Roman" w:hAnsi="Times New Roman"/>
        </w:rPr>
        <w:t xml:space="preserve">. </w:t>
      </w:r>
      <w:hyperlink r:id="rId11" w:anchor="page/1" w:history="1">
        <w:r w:rsidRPr="00EC43E3">
          <w:rPr>
            <w:rStyle w:val="ab"/>
            <w:rFonts w:ascii="Times New Roman" w:hAnsi="Times New Roman"/>
          </w:rPr>
          <w:t>https://biblio-online.ru/viewer/inzhenernaya-grafika-433398#page/1</w:t>
        </w:r>
      </w:hyperlink>
      <w:r>
        <w:rPr>
          <w:rFonts w:ascii="Times New Roman" w:hAnsi="Times New Roman"/>
        </w:rPr>
        <w:t>.</w:t>
      </w:r>
    </w:p>
    <w:p w:rsidR="00216449" w:rsidRPr="00CB02A9" w:rsidRDefault="00216449" w:rsidP="00A00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2A9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1E5958">
        <w:rPr>
          <w:rFonts w:ascii="Times New Roman" w:hAnsi="Times New Roman" w:cs="Times New Roman"/>
          <w:b/>
          <w:sz w:val="24"/>
          <w:szCs w:val="24"/>
        </w:rPr>
        <w:t>ые</w:t>
      </w:r>
      <w:r w:rsidR="00CB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958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CB02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6DCE" w:rsidRPr="00A56DCE" w:rsidRDefault="00A56DCE" w:rsidP="00A56DCE">
      <w:pPr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DCE" w:rsidRPr="001B2539" w:rsidRDefault="00A56DCE" w:rsidP="002B1ECB">
      <w:pPr>
        <w:pStyle w:val="ad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Бродский А.М. </w:t>
      </w:r>
      <w:proofErr w:type="spellStart"/>
      <w:r w:rsidRPr="001B2539">
        <w:rPr>
          <w:rFonts w:ascii="Times New Roman" w:hAnsi="Times New Roman" w:cs="Times New Roman"/>
        </w:rPr>
        <w:t>Фазлулин</w:t>
      </w:r>
      <w:proofErr w:type="spellEnd"/>
      <w:r w:rsidRPr="001B2539">
        <w:rPr>
          <w:rFonts w:ascii="Times New Roman" w:hAnsi="Times New Roman" w:cs="Times New Roman"/>
        </w:rPr>
        <w:t xml:space="preserve"> Э.М. Техническая графика (</w:t>
      </w:r>
      <w:r>
        <w:rPr>
          <w:rFonts w:ascii="Times New Roman" w:hAnsi="Times New Roman" w:cs="Times New Roman"/>
        </w:rPr>
        <w:t>металлообработка</w:t>
      </w:r>
      <w:proofErr w:type="gramStart"/>
      <w:r>
        <w:rPr>
          <w:rFonts w:ascii="Times New Roman" w:hAnsi="Times New Roman" w:cs="Times New Roman"/>
        </w:rPr>
        <w:t>)</w:t>
      </w:r>
      <w:r w:rsidRPr="00F96C94">
        <w:rPr>
          <w:rFonts w:ascii="Times New Roman" w:hAnsi="Times New Roman" w:cs="Times New Roman"/>
        </w:rPr>
        <w:t>.-</w:t>
      </w:r>
      <w:proofErr w:type="gramEnd"/>
      <w:r w:rsidRPr="00F96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6C94">
        <w:rPr>
          <w:rFonts w:ascii="Times New Roman" w:hAnsi="Times New Roman" w:cs="Times New Roman"/>
        </w:rPr>
        <w:t>М.: Академия, 201</w:t>
      </w:r>
      <w:r>
        <w:rPr>
          <w:rFonts w:ascii="Times New Roman" w:hAnsi="Times New Roman" w:cs="Times New Roman"/>
        </w:rPr>
        <w:t>3</w:t>
      </w:r>
      <w:r w:rsidRPr="00F96C94">
        <w:rPr>
          <w:rFonts w:ascii="Times New Roman" w:hAnsi="Times New Roman" w:cs="Times New Roman"/>
        </w:rPr>
        <w:t>. - Электронный ресурс: ЭБС Академия.</w:t>
      </w:r>
      <w:r>
        <w:rPr>
          <w:rFonts w:ascii="Times New Roman" w:hAnsi="Times New Roman" w:cs="Times New Roman"/>
        </w:rPr>
        <w:t xml:space="preserve"> </w:t>
      </w:r>
      <w:r w:rsidRPr="00F96C94">
        <w:rPr>
          <w:rFonts w:ascii="Times New Roman" w:hAnsi="Times New Roman" w:cs="Times New Roman"/>
        </w:rPr>
        <w:t>http://www.academia-moscow.ru/reader/?id=38895</w:t>
      </w:r>
    </w:p>
    <w:p w:rsidR="00A56DCE" w:rsidRPr="002B1ECB" w:rsidRDefault="00A56DCE" w:rsidP="002B1EC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B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Бродский А.М., </w:t>
      </w:r>
      <w:proofErr w:type="spellStart"/>
      <w:r w:rsidRPr="002B1E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Фазлулин</w:t>
      </w:r>
      <w:proofErr w:type="spellEnd"/>
      <w:r w:rsidRPr="002B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Техническая графика (металлообработка)/ - М.: Академия, 2016. - Электронный ресурс: ЭБС Академия. http://www.academia-moscow.ru/reader/?id=38895</w:t>
      </w:r>
      <w:r w:rsidRPr="002B1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1E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DCE" w:rsidRPr="002B1ECB" w:rsidRDefault="00A56DCE" w:rsidP="002B1ECB">
      <w:pPr>
        <w:pStyle w:val="ad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Бродский А.М.</w:t>
      </w:r>
      <w:r w:rsidRPr="001B2539">
        <w:rPr>
          <w:rFonts w:ascii="Times New Roman" w:hAnsi="Times New Roman" w:cs="Times New Roman"/>
        </w:rPr>
        <w:t xml:space="preserve">, </w:t>
      </w:r>
      <w:proofErr w:type="spellStart"/>
      <w:r w:rsidRPr="001B2539">
        <w:rPr>
          <w:rFonts w:ascii="Times New Roman" w:hAnsi="Times New Roman" w:cs="Times New Roman"/>
        </w:rPr>
        <w:t>Фазлулин</w:t>
      </w:r>
      <w:proofErr w:type="spellEnd"/>
      <w:r w:rsidRPr="001B2539">
        <w:rPr>
          <w:rFonts w:ascii="Times New Roman" w:hAnsi="Times New Roman" w:cs="Times New Roman"/>
        </w:rPr>
        <w:t xml:space="preserve"> Э.М. </w:t>
      </w:r>
      <w:proofErr w:type="spellStart"/>
      <w:r w:rsidRPr="001B2539">
        <w:rPr>
          <w:rFonts w:ascii="Times New Roman" w:hAnsi="Times New Roman" w:cs="Times New Roman"/>
        </w:rPr>
        <w:t>Халдинов</w:t>
      </w:r>
      <w:proofErr w:type="spellEnd"/>
      <w:r w:rsidRPr="001B2539">
        <w:rPr>
          <w:rFonts w:ascii="Times New Roman" w:hAnsi="Times New Roman" w:cs="Times New Roman"/>
        </w:rPr>
        <w:t xml:space="preserve"> В.А </w:t>
      </w:r>
      <w:r>
        <w:rPr>
          <w:rFonts w:ascii="Times New Roman" w:hAnsi="Times New Roman" w:cs="Times New Roman"/>
        </w:rPr>
        <w:t>Черчение (металлообработка</w:t>
      </w:r>
      <w:proofErr w:type="gramStart"/>
      <w:r>
        <w:rPr>
          <w:rFonts w:ascii="Times New Roman" w:hAnsi="Times New Roman" w:cs="Times New Roman"/>
        </w:rPr>
        <w:t>).</w:t>
      </w:r>
      <w:r w:rsidRPr="001B2539">
        <w:rPr>
          <w:rFonts w:ascii="Times New Roman" w:hAnsi="Times New Roman" w:cs="Times New Roman"/>
        </w:rPr>
        <w:t>-</w:t>
      </w:r>
      <w:proofErr w:type="gramEnd"/>
      <w:r w:rsidRPr="001B2539">
        <w:rPr>
          <w:rFonts w:ascii="Times New Roman" w:hAnsi="Times New Roman" w:cs="Times New Roman"/>
        </w:rPr>
        <w:t xml:space="preserve"> М.: Академия, 2016. - Электронный ресурс: ЭБС Академия.</w:t>
      </w:r>
      <w:r>
        <w:rPr>
          <w:rFonts w:ascii="Times New Roman" w:hAnsi="Times New Roman" w:cs="Times New Roman"/>
        </w:rPr>
        <w:t xml:space="preserve"> </w:t>
      </w:r>
      <w:r w:rsidRPr="00F96C94">
        <w:rPr>
          <w:rFonts w:ascii="Times New Roman" w:hAnsi="Times New Roman" w:cs="Times New Roman"/>
        </w:rPr>
        <w:t>http://www.academia-moscow.ru/reader/?id=165151</w:t>
      </w:r>
      <w:r>
        <w:rPr>
          <w:rFonts w:ascii="Times New Roman" w:hAnsi="Times New Roman" w:cs="Times New Roman"/>
        </w:rPr>
        <w:t>.</w:t>
      </w:r>
      <w:r w:rsidRPr="002B1ECB">
        <w:rPr>
          <w:rFonts w:ascii="Times New Roman" w:hAnsi="Times New Roman" w:cs="Times New Roman"/>
          <w:b/>
        </w:rPr>
        <w:t xml:space="preserve"> 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Масштабе.ру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инженерный портал. – URL: https://vmasshtabe.ru/ (дата обращения: 26.04.2021). 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2.104-2016. Основные надписи.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2016-09-01.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2.301-68. ЕСКД. Форматы.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1971-01-01.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2.302-68. ЕСКД. Масштабы.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1971-01-01.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ГОСТ 2.303-68. ЕСКД. Линии.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1971-01-01.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2.304-81. ЕСКД. Шрифты чертёжные.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1982-01-01.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2.307-2011. ЕСКД. Нанесение размеров и предельных отклонений.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2012-01-01.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2021.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2.312-72. ЕСКД. Условные изображения и обозначения швов сварных соединений.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1973-01-01.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2.313-82. ЕСКД. Условные изображения и обозначения неразъёмных соединений.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1984-01-01.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2.315-68. ЕСКД. Изображения упрощённые и условные крепёжных деталей. –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1971-01-01. –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Стандартинформ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Инженерная графика. Принципы рационального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конструирования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для СПО / В. Н. Крутов, Ю. М. Зубарев, И. В. Демидович, В. А. </w:t>
      </w:r>
      <w:proofErr w:type="spell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Треяль</w:t>
      </w:r>
      <w:proofErr w:type="spell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Санкт-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Петербург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Лань, 2021. – 204 с. – ISBN 978-5-8114-7019-8.</w:t>
      </w:r>
    </w:p>
    <w:p w:rsidR="00A56DCE" w:rsidRPr="00203B99" w:rsidRDefault="00A56DCE" w:rsidP="00203B99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Крутов, В. Н. Инженерная графика. Принципы рационального </w:t>
      </w:r>
      <w:proofErr w:type="gramStart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конструирования :</w:t>
      </w:r>
      <w:proofErr w:type="gramEnd"/>
      <w:r w:rsidRPr="00203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для СПО / В.Н. Крутов, Ю.М. Зубарев и др. – Санкт-Петербург : Лань, 2021. – 204 с. – ISBN 978-5-8114-7019-8.</w:t>
      </w:r>
    </w:p>
    <w:p w:rsidR="00A56DCE" w:rsidRPr="00A56DCE" w:rsidRDefault="00A56DCE" w:rsidP="00A56DCE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Леонова, О. Н. Начертательная геометрия. Рабочая </w:t>
      </w:r>
      <w:proofErr w:type="gram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 :</w:t>
      </w:r>
      <w:proofErr w:type="gram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для </w:t>
      </w:r>
      <w:proofErr w:type="spell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proofErr w:type="spell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О. Н. Леонова. – Санкт-</w:t>
      </w:r>
      <w:proofErr w:type="gram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Петербург :</w:t>
      </w:r>
      <w:proofErr w:type="gram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Лань, 2020. – 48 с. – ISBN 978-5-8114-5888-2.</w:t>
      </w:r>
    </w:p>
    <w:p w:rsidR="00A56DCE" w:rsidRPr="001B2539" w:rsidRDefault="00A56DCE" w:rsidP="002B1ECB">
      <w:pPr>
        <w:pStyle w:val="ad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</w:rPr>
      </w:pPr>
      <w:r w:rsidRPr="001B2539">
        <w:rPr>
          <w:rFonts w:ascii="Times New Roman" w:hAnsi="Times New Roman" w:cs="Times New Roman"/>
        </w:rPr>
        <w:t>Павл</w:t>
      </w:r>
      <w:r>
        <w:rPr>
          <w:rFonts w:ascii="Times New Roman" w:hAnsi="Times New Roman" w:cs="Times New Roman"/>
        </w:rPr>
        <w:t xml:space="preserve">ова А. А., </w:t>
      </w:r>
      <w:proofErr w:type="spellStart"/>
      <w:r>
        <w:rPr>
          <w:rFonts w:ascii="Times New Roman" w:hAnsi="Times New Roman" w:cs="Times New Roman"/>
        </w:rPr>
        <w:t>Корзинова</w:t>
      </w:r>
      <w:proofErr w:type="spellEnd"/>
      <w:r>
        <w:rPr>
          <w:rFonts w:ascii="Times New Roman" w:hAnsi="Times New Roman" w:cs="Times New Roman"/>
        </w:rPr>
        <w:t xml:space="preserve"> Е. И</w:t>
      </w:r>
      <w:r w:rsidRPr="001B2539">
        <w:rPr>
          <w:rFonts w:ascii="Times New Roman" w:hAnsi="Times New Roman" w:cs="Times New Roman"/>
        </w:rPr>
        <w:t xml:space="preserve"> Основы черчения,</w:t>
      </w:r>
      <w:r>
        <w:rPr>
          <w:rFonts w:ascii="Times New Roman" w:hAnsi="Times New Roman" w:cs="Times New Roman"/>
        </w:rPr>
        <w:t xml:space="preserve"> - М.: Академия, 2014</w:t>
      </w:r>
      <w:r w:rsidRPr="001B2539">
        <w:rPr>
          <w:rFonts w:ascii="Times New Roman" w:hAnsi="Times New Roman" w:cs="Times New Roman"/>
        </w:rPr>
        <w:t>. - Электронный ресурс: ЭБС Академия.</w:t>
      </w:r>
      <w:r>
        <w:rPr>
          <w:rFonts w:ascii="Times New Roman" w:hAnsi="Times New Roman" w:cs="Times New Roman"/>
        </w:rPr>
        <w:t xml:space="preserve"> - </w:t>
      </w:r>
      <w:r w:rsidRPr="00B70090">
        <w:rPr>
          <w:rFonts w:ascii="Times New Roman" w:hAnsi="Times New Roman" w:cs="Times New Roman"/>
        </w:rPr>
        <w:t>http://www.academia-moscow.ru/reader/?id=81442</w:t>
      </w:r>
    </w:p>
    <w:p w:rsidR="00A56DCE" w:rsidRPr="002B1ECB" w:rsidRDefault="00A56DCE" w:rsidP="002B1ECB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рабочих чертежей деталей [Электронный ресурс] форма доступа /.; свободный.</w:t>
      </w:r>
    </w:p>
    <w:p w:rsidR="00A56DCE" w:rsidRPr="00A56DCE" w:rsidRDefault="00A56DCE" w:rsidP="00A56DCE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 о машиностроительном черчении: учебный сайт. – URL: http://www.сherch.ru (дата обращения: 26.04.2021). </w:t>
      </w:r>
    </w:p>
    <w:p w:rsidR="00A56DCE" w:rsidRPr="002B1ECB" w:rsidRDefault="00A56DCE" w:rsidP="002B1ECB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 w:rsidRPr="002B1E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выполнения сборочных чертежей деталей </w:t>
      </w:r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 форма доступа /book_enjener_graf.html; свободный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DCE" w:rsidRPr="002B1ECB" w:rsidRDefault="00A56DCE" w:rsidP="002B1ECB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чертежей: правила их выполнения [Электронный ресурс] форма доступа /3/</w:t>
      </w:r>
      <w:proofErr w:type="spellStart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inggrafika-cherchenie</w:t>
      </w:r>
      <w:proofErr w:type="spellEnd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/GOST.htm; свободный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DCE" w:rsidRPr="00A56DCE" w:rsidRDefault="00A56DCE" w:rsidP="00A56DCE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Сальников, М.Г., Милюков А.В. Чтение и </w:t>
      </w:r>
      <w:proofErr w:type="spell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деталирование</w:t>
      </w:r>
      <w:proofErr w:type="spell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сборочных чертежей: рабочая тетрадь. – </w:t>
      </w:r>
      <w:proofErr w:type="gram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 книга, 2018.</w:t>
      </w:r>
    </w:p>
    <w:p w:rsidR="00A56DCE" w:rsidRDefault="00A56DCE" w:rsidP="002B1ECB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Самоучитель по созданию чертежей [Электронный ресурс] форма доступа/</w:t>
      </w:r>
      <w:proofErr w:type="spellStart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proofErr w:type="spellEnd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export</w:t>
      </w:r>
      <w:proofErr w:type="spellEnd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html</w:t>
      </w:r>
      <w:proofErr w:type="spellEnd"/>
      <w:r w:rsidRPr="002B1ECB">
        <w:rPr>
          <w:rFonts w:ascii="Times New Roman" w:eastAsia="Times New Roman" w:hAnsi="Times New Roman" w:cs="Times New Roman"/>
          <w:color w:val="000000"/>
          <w:sz w:val="24"/>
          <w:szCs w:val="24"/>
        </w:rPr>
        <w:t>/9203; свободный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DCE" w:rsidRPr="00A56DCE" w:rsidRDefault="00A56DCE" w:rsidP="00A56DCE">
      <w:pPr>
        <w:pStyle w:val="a4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Серга</w:t>
      </w:r>
      <w:proofErr w:type="spell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В. Инженерная графика для машиностроительных </w:t>
      </w:r>
      <w:proofErr w:type="gram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специальностей :</w:t>
      </w:r>
      <w:proofErr w:type="gram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Г. В. </w:t>
      </w:r>
      <w:proofErr w:type="spell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Серга</w:t>
      </w:r>
      <w:proofErr w:type="spell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И. </w:t>
      </w:r>
      <w:proofErr w:type="spell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Табачук</w:t>
      </w:r>
      <w:proofErr w:type="spell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Н. Кузнецова. – 2-е изд., </w:t>
      </w:r>
      <w:proofErr w:type="spell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Санкт-</w:t>
      </w:r>
      <w:proofErr w:type="gramStart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Петербург :</w:t>
      </w:r>
      <w:proofErr w:type="gramEnd"/>
      <w:r w:rsidRPr="00A5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Лань, 2019. – 276 с. – ISBN 978-5-8114-3603-3.</w:t>
      </w:r>
    </w:p>
    <w:p w:rsidR="00CA7EBC" w:rsidRPr="007864FA" w:rsidRDefault="00CA7EBC" w:rsidP="00203B9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EBC" w:rsidRPr="007864FA" w:rsidRDefault="00CA7EBC" w:rsidP="00CB02A9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FA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DE3EFD" w:rsidRDefault="00DE3EFD" w:rsidP="00707A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A7EBC" w:rsidRPr="007864FA" w:rsidRDefault="00CA7EBC" w:rsidP="00DE3E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3EFD">
        <w:rPr>
          <w:rFonts w:ascii="Times New Roman" w:hAnsi="Times New Roman" w:cs="Times New Roman"/>
          <w:sz w:val="24"/>
          <w:szCs w:val="24"/>
        </w:rPr>
        <w:t>Контроль и оценка результатов</w:t>
      </w:r>
      <w:r w:rsidRPr="007864FA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p w:rsidR="00CA7EBC" w:rsidRPr="007864FA" w:rsidRDefault="00CA7EBC" w:rsidP="007864FA">
      <w:pPr>
        <w:spacing w:after="0"/>
        <w:ind w:left="-709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077"/>
      </w:tblGrid>
      <w:tr w:rsidR="00CA7EBC" w:rsidRPr="007864FA" w:rsidTr="00707ADC">
        <w:trPr>
          <w:trHeight w:val="515"/>
        </w:trPr>
        <w:tc>
          <w:tcPr>
            <w:tcW w:w="6062" w:type="dxa"/>
          </w:tcPr>
          <w:p w:rsidR="00CA7EBC" w:rsidRPr="007864FA" w:rsidRDefault="00CA7EBC" w:rsidP="0070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освоенные знания)</w:t>
            </w:r>
          </w:p>
        </w:tc>
        <w:tc>
          <w:tcPr>
            <w:tcW w:w="4077" w:type="dxa"/>
          </w:tcPr>
          <w:p w:rsidR="00CA7EBC" w:rsidRPr="007864FA" w:rsidRDefault="00CA7EBC" w:rsidP="0070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методы контроля и оценки результатов обучения</w:t>
            </w:r>
          </w:p>
        </w:tc>
      </w:tr>
      <w:tr w:rsidR="00CA7EBC" w:rsidRPr="007864FA" w:rsidTr="00707ADC">
        <w:trPr>
          <w:trHeight w:val="211"/>
        </w:trPr>
        <w:tc>
          <w:tcPr>
            <w:tcW w:w="6062" w:type="dxa"/>
          </w:tcPr>
          <w:p w:rsidR="00CA7EBC" w:rsidRPr="007864FA" w:rsidRDefault="00CA7EBC" w:rsidP="0070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077" w:type="dxa"/>
          </w:tcPr>
          <w:p w:rsidR="00CA7EBC" w:rsidRPr="007864FA" w:rsidRDefault="00CA7EBC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BC" w:rsidRPr="007864FA" w:rsidTr="00707ADC">
        <w:trPr>
          <w:trHeight w:val="571"/>
        </w:trPr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читать и оформлять чертежи, схемы и графики;</w:t>
            </w:r>
          </w:p>
          <w:p w:rsidR="00CA7EBC" w:rsidRPr="007864FA" w:rsidRDefault="00CA7EBC" w:rsidP="00707ADC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CA7EBC" w:rsidRPr="007864FA" w:rsidRDefault="003A0D6C" w:rsidP="00707ADC">
            <w:pPr>
              <w:tabs>
                <w:tab w:val="left" w:pos="1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Style w:val="FontStyle48"/>
                <w:sz w:val="24"/>
                <w:szCs w:val="24"/>
              </w:rPr>
              <w:t>Наблюдение, у</w:t>
            </w: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стный опрос,</w:t>
            </w:r>
            <w:r w:rsidRPr="007864FA">
              <w:rPr>
                <w:rStyle w:val="FontStyle48"/>
                <w:sz w:val="24"/>
                <w:szCs w:val="24"/>
              </w:rPr>
              <w:t xml:space="preserve"> практические упражнения</w:t>
            </w: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EBC" w:rsidRPr="007864FA" w:rsidTr="00707ADC">
        <w:trPr>
          <w:trHeight w:val="624"/>
        </w:trPr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составлять эскизы на обрабатываемые детали с указанием допусков и посадок;</w:t>
            </w:r>
          </w:p>
          <w:p w:rsidR="00CA7EBC" w:rsidRPr="007864FA" w:rsidRDefault="00CA7EBC" w:rsidP="00707ADC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CA7EBC" w:rsidRPr="007864FA" w:rsidRDefault="003A0D6C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Style w:val="FontStyle48"/>
                <w:sz w:val="24"/>
                <w:szCs w:val="24"/>
              </w:rPr>
              <w:t xml:space="preserve">Наблюдение, </w:t>
            </w: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EBC" w:rsidRPr="007864FA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</w:tr>
      <w:tr w:rsidR="00CA7EBC" w:rsidRPr="007864FA" w:rsidTr="00707ADC"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справочной литературой;</w:t>
            </w:r>
          </w:p>
          <w:p w:rsidR="00CA7EBC" w:rsidRPr="007864FA" w:rsidRDefault="00CA7EBC" w:rsidP="00707ADC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CA7EBC" w:rsidRPr="007864FA" w:rsidRDefault="00216449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Style w:val="FontStyle48"/>
                <w:sz w:val="24"/>
                <w:szCs w:val="24"/>
              </w:rPr>
              <w:t xml:space="preserve">Решение задач, практические </w:t>
            </w: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3A0D6C" w:rsidRPr="007864FA" w:rsidTr="00707ADC">
        <w:trPr>
          <w:trHeight w:val="489"/>
        </w:trPr>
        <w:tc>
          <w:tcPr>
            <w:tcW w:w="6062" w:type="dxa"/>
          </w:tcPr>
          <w:p w:rsidR="003A0D6C" w:rsidRPr="007864FA" w:rsidRDefault="00216449" w:rsidP="00707AD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пользоваться спецификацией в процессе чтения сборочных чертежей, схем;</w:t>
            </w:r>
          </w:p>
        </w:tc>
        <w:tc>
          <w:tcPr>
            <w:tcW w:w="4077" w:type="dxa"/>
            <w:vAlign w:val="center"/>
          </w:tcPr>
          <w:p w:rsidR="003A0D6C" w:rsidRPr="007864FA" w:rsidRDefault="00216449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7864FA">
              <w:rPr>
                <w:rStyle w:val="FontStyle48"/>
                <w:sz w:val="24"/>
                <w:szCs w:val="24"/>
              </w:rPr>
              <w:t xml:space="preserve"> </w:t>
            </w:r>
          </w:p>
        </w:tc>
      </w:tr>
      <w:tr w:rsidR="003A0D6C" w:rsidRPr="007864FA" w:rsidTr="00707ADC"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действительных размеров.</w:t>
            </w:r>
          </w:p>
          <w:p w:rsidR="003A0D6C" w:rsidRPr="007864FA" w:rsidRDefault="003A0D6C" w:rsidP="00707ADC">
            <w:pPr>
              <w:pStyle w:val="a4"/>
              <w:tabs>
                <w:tab w:val="left" w:pos="567"/>
                <w:tab w:val="left" w:pos="108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3A0D6C" w:rsidRPr="007864FA" w:rsidRDefault="003A0D6C" w:rsidP="00707ADC">
            <w:pPr>
              <w:pStyle w:val="Style34"/>
              <w:spacing w:after="200" w:line="240" w:lineRule="auto"/>
              <w:rPr>
                <w:rStyle w:val="FontStyle48"/>
                <w:sz w:val="24"/>
                <w:szCs w:val="24"/>
              </w:rPr>
            </w:pPr>
            <w:r w:rsidRPr="007864FA">
              <w:t>Оформление отчета по практической работе</w:t>
            </w:r>
          </w:p>
        </w:tc>
      </w:tr>
      <w:tr w:rsidR="003A0D6C" w:rsidRPr="007864FA" w:rsidTr="00707ADC">
        <w:trPr>
          <w:trHeight w:val="347"/>
        </w:trPr>
        <w:tc>
          <w:tcPr>
            <w:tcW w:w="6062" w:type="dxa"/>
          </w:tcPr>
          <w:p w:rsidR="003A0D6C" w:rsidRPr="007864FA" w:rsidRDefault="003A0D6C" w:rsidP="00707ADC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77" w:type="dxa"/>
            <w:vAlign w:val="center"/>
          </w:tcPr>
          <w:p w:rsidR="003A0D6C" w:rsidRPr="007864FA" w:rsidRDefault="003A0D6C" w:rsidP="00707A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0D6C" w:rsidRPr="007864FA" w:rsidTr="00707ADC"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основы черчения и геометрии;</w:t>
            </w:r>
          </w:p>
          <w:p w:rsidR="003A0D6C" w:rsidRPr="007864FA" w:rsidRDefault="003A0D6C" w:rsidP="00707ADC">
            <w:pPr>
              <w:pStyle w:val="a4"/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3A0D6C" w:rsidRPr="007864FA" w:rsidRDefault="003A0D6C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CC26EF" w:rsidRPr="00786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EF" w:rsidRPr="007864FA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3A0D6C" w:rsidRPr="007864FA" w:rsidTr="00707ADC"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 конструкторской документации (ЕСКД);</w:t>
            </w:r>
          </w:p>
          <w:p w:rsidR="003A0D6C" w:rsidRPr="007864FA" w:rsidRDefault="003A0D6C" w:rsidP="00707ADC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3A0D6C" w:rsidRPr="007864FA" w:rsidRDefault="003A0D6C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C26EF" w:rsidRPr="00786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6EF" w:rsidRPr="007864FA">
              <w:rPr>
                <w:rStyle w:val="FontStyle48"/>
                <w:sz w:val="24"/>
                <w:szCs w:val="24"/>
              </w:rPr>
              <w:t xml:space="preserve"> Тестовый опрос</w:t>
            </w:r>
          </w:p>
        </w:tc>
      </w:tr>
      <w:tr w:rsidR="003A0D6C" w:rsidRPr="007864FA" w:rsidTr="00707ADC"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обрабатываемых деталей;</w:t>
            </w:r>
          </w:p>
          <w:p w:rsidR="003A0D6C" w:rsidRPr="007864FA" w:rsidRDefault="003A0D6C" w:rsidP="00707ADC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3A0D6C" w:rsidRPr="007864FA" w:rsidRDefault="00216449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практической работе</w:t>
            </w:r>
          </w:p>
        </w:tc>
      </w:tr>
      <w:tr w:rsidR="003A0D6C" w:rsidRPr="007864FA" w:rsidTr="00707ADC">
        <w:tc>
          <w:tcPr>
            <w:tcW w:w="6062" w:type="dxa"/>
          </w:tcPr>
          <w:p w:rsidR="00216449" w:rsidRPr="007864FA" w:rsidRDefault="00216449" w:rsidP="00707AD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Fonts w:ascii="Times New Roman" w:hAnsi="Times New Roman" w:cs="Times New Roman"/>
                <w:sz w:val="24"/>
                <w:szCs w:val="24"/>
              </w:rPr>
              <w:t>способы выполнения рабочих чертежей и эскизов.</w:t>
            </w:r>
          </w:p>
          <w:p w:rsidR="003A0D6C" w:rsidRPr="007864FA" w:rsidRDefault="003A0D6C" w:rsidP="00707ADC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3A0D6C" w:rsidRPr="007864FA" w:rsidRDefault="00CC26EF" w:rsidP="007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A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</w:tbl>
    <w:p w:rsidR="00CA7EBC" w:rsidRPr="007864FA" w:rsidRDefault="00CA7EBC" w:rsidP="00707ADC">
      <w:pPr>
        <w:ind w:left="-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23D59" w:rsidRPr="007864FA" w:rsidRDefault="003A4F21" w:rsidP="00786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FA">
        <w:rPr>
          <w:rFonts w:ascii="Times New Roman" w:hAnsi="Times New Roman" w:cs="Times New Roman"/>
          <w:b/>
          <w:sz w:val="24"/>
          <w:szCs w:val="24"/>
        </w:rPr>
        <w:t xml:space="preserve">5. ВОЗМОЖНОСТИ ИСПОЛЬЗОВАНИЯ ПРОГРАММЫ </w:t>
      </w:r>
    </w:p>
    <w:p w:rsidR="003A4F21" w:rsidRPr="007864FA" w:rsidRDefault="00802DE3" w:rsidP="0078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</w:t>
      </w:r>
      <w:r w:rsidR="003A4F21" w:rsidRPr="007864FA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A4F21" w:rsidRPr="007864FA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A4F21" w:rsidRPr="007864FA">
        <w:rPr>
          <w:rFonts w:ascii="Times New Roman" w:hAnsi="Times New Roman" w:cs="Times New Roman"/>
          <w:sz w:val="24"/>
          <w:szCs w:val="24"/>
        </w:rPr>
        <w:t xml:space="preserve"> ОП.01 Техническая графика может быть использована для обучения по укрупненной группе профессий и специальностей 15.0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4F21" w:rsidRPr="007864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4F21" w:rsidRPr="00786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4F21" w:rsidRPr="007864FA">
        <w:rPr>
          <w:rFonts w:ascii="Times New Roman" w:hAnsi="Times New Roman" w:cs="Times New Roman"/>
          <w:sz w:val="24"/>
          <w:szCs w:val="24"/>
        </w:rPr>
        <w:t>ашиностроени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A4F21" w:rsidRPr="007864FA">
        <w:rPr>
          <w:rFonts w:ascii="Times New Roman" w:hAnsi="Times New Roman" w:cs="Times New Roman"/>
          <w:sz w:val="24"/>
          <w:szCs w:val="24"/>
        </w:rPr>
        <w:t>.</w:t>
      </w:r>
    </w:p>
    <w:sectPr w:rsidR="003A4F21" w:rsidRPr="007864FA" w:rsidSect="00A00C9F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2C4" w:rsidRDefault="00A242C4" w:rsidP="00DA2F21">
      <w:pPr>
        <w:spacing w:after="0" w:line="240" w:lineRule="auto"/>
      </w:pPr>
      <w:r>
        <w:separator/>
      </w:r>
    </w:p>
  </w:endnote>
  <w:endnote w:type="continuationSeparator" w:id="0">
    <w:p w:rsidR="00A242C4" w:rsidRDefault="00A242C4" w:rsidP="00D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5516"/>
      <w:docPartObj>
        <w:docPartGallery w:val="Page Numbers (Bottom of Page)"/>
        <w:docPartUnique/>
      </w:docPartObj>
    </w:sdtPr>
    <w:sdtEndPr/>
    <w:sdtContent>
      <w:p w:rsidR="00A87852" w:rsidRDefault="00A878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852" w:rsidRDefault="00A87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2C4" w:rsidRDefault="00A242C4" w:rsidP="00DA2F21">
      <w:pPr>
        <w:spacing w:after="0" w:line="240" w:lineRule="auto"/>
      </w:pPr>
      <w:r>
        <w:separator/>
      </w:r>
    </w:p>
  </w:footnote>
  <w:footnote w:type="continuationSeparator" w:id="0">
    <w:p w:rsidR="00A242C4" w:rsidRDefault="00A242C4" w:rsidP="00DA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ED2"/>
    <w:multiLevelType w:val="hybridMultilevel"/>
    <w:tmpl w:val="29701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6418F"/>
    <w:multiLevelType w:val="hybridMultilevel"/>
    <w:tmpl w:val="2A8C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89C"/>
    <w:multiLevelType w:val="hybridMultilevel"/>
    <w:tmpl w:val="CDB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EE0"/>
    <w:multiLevelType w:val="hybridMultilevel"/>
    <w:tmpl w:val="0286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0FD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E6707"/>
    <w:multiLevelType w:val="multilevel"/>
    <w:tmpl w:val="99083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77C"/>
    <w:multiLevelType w:val="hybridMultilevel"/>
    <w:tmpl w:val="3E8E5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F3A3B"/>
    <w:multiLevelType w:val="hybridMultilevel"/>
    <w:tmpl w:val="0FD6EB7C"/>
    <w:lvl w:ilvl="0" w:tplc="9526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5761"/>
    <w:multiLevelType w:val="hybridMultilevel"/>
    <w:tmpl w:val="8682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13A08"/>
    <w:multiLevelType w:val="hybridMultilevel"/>
    <w:tmpl w:val="3E8E5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E6FBD"/>
    <w:multiLevelType w:val="hybridMultilevel"/>
    <w:tmpl w:val="051C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683D"/>
    <w:multiLevelType w:val="hybridMultilevel"/>
    <w:tmpl w:val="0286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67ED"/>
    <w:multiLevelType w:val="hybridMultilevel"/>
    <w:tmpl w:val="22C0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C6390"/>
    <w:multiLevelType w:val="hybridMultilevel"/>
    <w:tmpl w:val="4B20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73CE5"/>
    <w:multiLevelType w:val="hybridMultilevel"/>
    <w:tmpl w:val="1B866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147BA"/>
    <w:multiLevelType w:val="hybridMultilevel"/>
    <w:tmpl w:val="8682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34A3A"/>
    <w:multiLevelType w:val="hybridMultilevel"/>
    <w:tmpl w:val="B61C0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5741A9"/>
    <w:multiLevelType w:val="hybridMultilevel"/>
    <w:tmpl w:val="701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FE3"/>
    <w:multiLevelType w:val="hybridMultilevel"/>
    <w:tmpl w:val="66D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3247D"/>
    <w:multiLevelType w:val="hybridMultilevel"/>
    <w:tmpl w:val="DF2E7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7"/>
  </w:num>
  <w:num w:numId="6">
    <w:abstractNumId w:val="14"/>
  </w:num>
  <w:num w:numId="7">
    <w:abstractNumId w:val="6"/>
  </w:num>
  <w:num w:numId="8">
    <w:abstractNumId w:val="19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0"/>
  </w:num>
  <w:num w:numId="14">
    <w:abstractNumId w:val="16"/>
  </w:num>
  <w:num w:numId="15">
    <w:abstractNumId w:val="1"/>
  </w:num>
  <w:num w:numId="16">
    <w:abstractNumId w:val="3"/>
  </w:num>
  <w:num w:numId="17">
    <w:abstractNumId w:val="11"/>
  </w:num>
  <w:num w:numId="18">
    <w:abstractNumId w:val="13"/>
  </w:num>
  <w:num w:numId="19">
    <w:abstractNumId w:val="10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197"/>
    <w:rsid w:val="000022B2"/>
    <w:rsid w:val="000062FD"/>
    <w:rsid w:val="00014F3D"/>
    <w:rsid w:val="00016212"/>
    <w:rsid w:val="00020987"/>
    <w:rsid w:val="00022648"/>
    <w:rsid w:val="00060327"/>
    <w:rsid w:val="00073424"/>
    <w:rsid w:val="000A1F11"/>
    <w:rsid w:val="000B3EF1"/>
    <w:rsid w:val="000E2D39"/>
    <w:rsid w:val="000F4182"/>
    <w:rsid w:val="00112B6A"/>
    <w:rsid w:val="00114C39"/>
    <w:rsid w:val="00120B8C"/>
    <w:rsid w:val="001244E9"/>
    <w:rsid w:val="00151867"/>
    <w:rsid w:val="00152096"/>
    <w:rsid w:val="00157A77"/>
    <w:rsid w:val="001671F6"/>
    <w:rsid w:val="00172D09"/>
    <w:rsid w:val="001849CB"/>
    <w:rsid w:val="00196796"/>
    <w:rsid w:val="001A6AC7"/>
    <w:rsid w:val="001A7C21"/>
    <w:rsid w:val="001D05F4"/>
    <w:rsid w:val="001D5E41"/>
    <w:rsid w:val="001E4C34"/>
    <w:rsid w:val="001E5958"/>
    <w:rsid w:val="001E750D"/>
    <w:rsid w:val="00203B99"/>
    <w:rsid w:val="002108CC"/>
    <w:rsid w:val="00216449"/>
    <w:rsid w:val="00241270"/>
    <w:rsid w:val="002621AD"/>
    <w:rsid w:val="00280E76"/>
    <w:rsid w:val="00283407"/>
    <w:rsid w:val="0029014B"/>
    <w:rsid w:val="002A1BE7"/>
    <w:rsid w:val="002A7C63"/>
    <w:rsid w:val="002B0A08"/>
    <w:rsid w:val="002B1ECB"/>
    <w:rsid w:val="002C2360"/>
    <w:rsid w:val="002D6FE2"/>
    <w:rsid w:val="002F39D8"/>
    <w:rsid w:val="00314EBA"/>
    <w:rsid w:val="00321701"/>
    <w:rsid w:val="003241C1"/>
    <w:rsid w:val="003242F5"/>
    <w:rsid w:val="0033669A"/>
    <w:rsid w:val="00386412"/>
    <w:rsid w:val="0039354F"/>
    <w:rsid w:val="003A0D6C"/>
    <w:rsid w:val="003A45AD"/>
    <w:rsid w:val="003A4F21"/>
    <w:rsid w:val="003B5797"/>
    <w:rsid w:val="003D3913"/>
    <w:rsid w:val="003E0721"/>
    <w:rsid w:val="003E3AED"/>
    <w:rsid w:val="003E47A7"/>
    <w:rsid w:val="003E6FD3"/>
    <w:rsid w:val="00406E0B"/>
    <w:rsid w:val="00414642"/>
    <w:rsid w:val="004226ED"/>
    <w:rsid w:val="00431EE4"/>
    <w:rsid w:val="0043278C"/>
    <w:rsid w:val="00437F92"/>
    <w:rsid w:val="00442D68"/>
    <w:rsid w:val="00454369"/>
    <w:rsid w:val="00466E97"/>
    <w:rsid w:val="00472622"/>
    <w:rsid w:val="00485581"/>
    <w:rsid w:val="004A7AE8"/>
    <w:rsid w:val="004D44E3"/>
    <w:rsid w:val="004E12E3"/>
    <w:rsid w:val="0050786E"/>
    <w:rsid w:val="005101C1"/>
    <w:rsid w:val="00515137"/>
    <w:rsid w:val="005355B6"/>
    <w:rsid w:val="005610FF"/>
    <w:rsid w:val="00561197"/>
    <w:rsid w:val="005637CA"/>
    <w:rsid w:val="00565EF7"/>
    <w:rsid w:val="00566086"/>
    <w:rsid w:val="005741D2"/>
    <w:rsid w:val="00587D29"/>
    <w:rsid w:val="00596DC6"/>
    <w:rsid w:val="005B40B8"/>
    <w:rsid w:val="005D72D6"/>
    <w:rsid w:val="005F4036"/>
    <w:rsid w:val="005F7D32"/>
    <w:rsid w:val="00603A6C"/>
    <w:rsid w:val="00632974"/>
    <w:rsid w:val="00637E8D"/>
    <w:rsid w:val="006559DD"/>
    <w:rsid w:val="00685813"/>
    <w:rsid w:val="006C16B2"/>
    <w:rsid w:val="006C2CFA"/>
    <w:rsid w:val="006D490F"/>
    <w:rsid w:val="00701892"/>
    <w:rsid w:val="00705814"/>
    <w:rsid w:val="00707ADC"/>
    <w:rsid w:val="0072616D"/>
    <w:rsid w:val="00730C83"/>
    <w:rsid w:val="007574C5"/>
    <w:rsid w:val="007635CF"/>
    <w:rsid w:val="007864FA"/>
    <w:rsid w:val="00791D44"/>
    <w:rsid w:val="00792574"/>
    <w:rsid w:val="007A53BF"/>
    <w:rsid w:val="007B5755"/>
    <w:rsid w:val="007E12DE"/>
    <w:rsid w:val="007F72F3"/>
    <w:rsid w:val="007F7B05"/>
    <w:rsid w:val="00802DE3"/>
    <w:rsid w:val="00817860"/>
    <w:rsid w:val="00817E84"/>
    <w:rsid w:val="00843A9F"/>
    <w:rsid w:val="00854156"/>
    <w:rsid w:val="00860419"/>
    <w:rsid w:val="00867318"/>
    <w:rsid w:val="00875964"/>
    <w:rsid w:val="00884A8F"/>
    <w:rsid w:val="00893B27"/>
    <w:rsid w:val="008A2061"/>
    <w:rsid w:val="008C7A87"/>
    <w:rsid w:val="008D4F11"/>
    <w:rsid w:val="008E4281"/>
    <w:rsid w:val="009004CD"/>
    <w:rsid w:val="009165DC"/>
    <w:rsid w:val="009242EF"/>
    <w:rsid w:val="009453ED"/>
    <w:rsid w:val="00953012"/>
    <w:rsid w:val="009B77C6"/>
    <w:rsid w:val="009C1614"/>
    <w:rsid w:val="009C649D"/>
    <w:rsid w:val="009D1FB8"/>
    <w:rsid w:val="009F1A88"/>
    <w:rsid w:val="009F267C"/>
    <w:rsid w:val="00A0025F"/>
    <w:rsid w:val="00A00C9F"/>
    <w:rsid w:val="00A16CD4"/>
    <w:rsid w:val="00A202BD"/>
    <w:rsid w:val="00A20919"/>
    <w:rsid w:val="00A242C4"/>
    <w:rsid w:val="00A36CA8"/>
    <w:rsid w:val="00A4533A"/>
    <w:rsid w:val="00A50E5E"/>
    <w:rsid w:val="00A5623F"/>
    <w:rsid w:val="00A56DCE"/>
    <w:rsid w:val="00A76840"/>
    <w:rsid w:val="00A83A83"/>
    <w:rsid w:val="00A84F55"/>
    <w:rsid w:val="00A87852"/>
    <w:rsid w:val="00AB5570"/>
    <w:rsid w:val="00AB71FD"/>
    <w:rsid w:val="00AC104F"/>
    <w:rsid w:val="00AC2385"/>
    <w:rsid w:val="00AD00E7"/>
    <w:rsid w:val="00AF147F"/>
    <w:rsid w:val="00B00AEF"/>
    <w:rsid w:val="00B02372"/>
    <w:rsid w:val="00B145A8"/>
    <w:rsid w:val="00B25F80"/>
    <w:rsid w:val="00B367C1"/>
    <w:rsid w:val="00B40D9B"/>
    <w:rsid w:val="00B43C09"/>
    <w:rsid w:val="00B477BE"/>
    <w:rsid w:val="00B61C4C"/>
    <w:rsid w:val="00BC6643"/>
    <w:rsid w:val="00BE602A"/>
    <w:rsid w:val="00BE7338"/>
    <w:rsid w:val="00BF3C7F"/>
    <w:rsid w:val="00C10002"/>
    <w:rsid w:val="00C115F4"/>
    <w:rsid w:val="00C22EA3"/>
    <w:rsid w:val="00C47FC8"/>
    <w:rsid w:val="00C805A6"/>
    <w:rsid w:val="00CA2220"/>
    <w:rsid w:val="00CA7EBC"/>
    <w:rsid w:val="00CB02A9"/>
    <w:rsid w:val="00CB72E7"/>
    <w:rsid w:val="00CC09FB"/>
    <w:rsid w:val="00CC26EF"/>
    <w:rsid w:val="00CC6F1D"/>
    <w:rsid w:val="00CF217C"/>
    <w:rsid w:val="00D0274B"/>
    <w:rsid w:val="00D0517B"/>
    <w:rsid w:val="00D20335"/>
    <w:rsid w:val="00D20FB2"/>
    <w:rsid w:val="00D253B6"/>
    <w:rsid w:val="00D33B93"/>
    <w:rsid w:val="00D4307A"/>
    <w:rsid w:val="00D579C2"/>
    <w:rsid w:val="00DA2F21"/>
    <w:rsid w:val="00DA78AC"/>
    <w:rsid w:val="00DB22AD"/>
    <w:rsid w:val="00DB5F05"/>
    <w:rsid w:val="00DD6BEF"/>
    <w:rsid w:val="00DE3EFD"/>
    <w:rsid w:val="00E10A9A"/>
    <w:rsid w:val="00E22977"/>
    <w:rsid w:val="00E23D59"/>
    <w:rsid w:val="00E26DB4"/>
    <w:rsid w:val="00E40F4C"/>
    <w:rsid w:val="00E45493"/>
    <w:rsid w:val="00E47732"/>
    <w:rsid w:val="00E47F43"/>
    <w:rsid w:val="00E618E3"/>
    <w:rsid w:val="00E62FE8"/>
    <w:rsid w:val="00E76F27"/>
    <w:rsid w:val="00E86F86"/>
    <w:rsid w:val="00E95003"/>
    <w:rsid w:val="00EB0B36"/>
    <w:rsid w:val="00EC0C0B"/>
    <w:rsid w:val="00EE1028"/>
    <w:rsid w:val="00EE39C2"/>
    <w:rsid w:val="00EF0F43"/>
    <w:rsid w:val="00EF2430"/>
    <w:rsid w:val="00EF26FA"/>
    <w:rsid w:val="00F12574"/>
    <w:rsid w:val="00F21622"/>
    <w:rsid w:val="00F4350B"/>
    <w:rsid w:val="00F46082"/>
    <w:rsid w:val="00F529A3"/>
    <w:rsid w:val="00F82173"/>
    <w:rsid w:val="00F9194B"/>
    <w:rsid w:val="00FD2496"/>
    <w:rsid w:val="00FD3726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23FE"/>
  <w15:docId w15:val="{AE87CE7B-3125-4147-9ED0-E10AEDB7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C34"/>
  </w:style>
  <w:style w:type="paragraph" w:styleId="1">
    <w:name w:val="heading 1"/>
    <w:basedOn w:val="a"/>
    <w:next w:val="a"/>
    <w:link w:val="10"/>
    <w:qFormat/>
    <w:rsid w:val="00F82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6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68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419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BE7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E73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E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338"/>
  </w:style>
  <w:style w:type="character" w:customStyle="1" w:styleId="10">
    <w:name w:val="Заголовок 1 Знак"/>
    <w:basedOn w:val="a0"/>
    <w:link w:val="1"/>
    <w:rsid w:val="00F8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821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F8217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F82173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82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21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68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A768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7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76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7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A45AD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40">
    <w:name w:val="Font Style40"/>
    <w:basedOn w:val="a0"/>
    <w:rsid w:val="003A45AD"/>
    <w:rPr>
      <w:rFonts w:ascii="Times New Roman" w:hAnsi="Times New Roman" w:cs="Times New Roman"/>
      <w:b/>
      <w:bCs/>
      <w:sz w:val="26"/>
      <w:szCs w:val="26"/>
    </w:rPr>
  </w:style>
  <w:style w:type="character" w:customStyle="1" w:styleId="413">
    <w:name w:val="Основной текст (4) + 13"/>
    <w:aliases w:val="5 pt3"/>
    <w:basedOn w:val="a0"/>
    <w:rsid w:val="003A45AD"/>
    <w:rPr>
      <w:b/>
      <w:bCs/>
      <w:sz w:val="27"/>
      <w:szCs w:val="27"/>
      <w:shd w:val="clear" w:color="auto" w:fill="FFFFFF"/>
    </w:rPr>
  </w:style>
  <w:style w:type="character" w:styleId="ab">
    <w:name w:val="Hyperlink"/>
    <w:semiHidden/>
    <w:rsid w:val="007F7B0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7B05"/>
    <w:rPr>
      <w:rFonts w:cs="Times New Roman"/>
    </w:rPr>
  </w:style>
  <w:style w:type="paragraph" w:styleId="ac">
    <w:name w:val="Normal (Web)"/>
    <w:basedOn w:val="a"/>
    <w:unhideWhenUsed/>
    <w:rsid w:val="007F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DB22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4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inzhenernaya-grafika-4333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viewer/tehnicheskoe-cherchenie-43351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F3BF2-A6EC-4B30-B883-92CF8564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VVS</cp:lastModifiedBy>
  <cp:revision>44</cp:revision>
  <cp:lastPrinted>2022-12-24T07:58:00Z</cp:lastPrinted>
  <dcterms:created xsi:type="dcterms:W3CDTF">2017-03-25T08:04:00Z</dcterms:created>
  <dcterms:modified xsi:type="dcterms:W3CDTF">2023-02-07T08:54:00Z</dcterms:modified>
</cp:coreProperties>
</file>