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BD4187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ОП.03 ТЕХНИЧЕСКАЯ МЕХАНИКА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132C" w:rsidRPr="00DA262B" w:rsidRDefault="0063132C" w:rsidP="0063132C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63132C" w:rsidRPr="00DA262B" w:rsidRDefault="0063132C" w:rsidP="0063132C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A4B56" w:rsidRPr="000A4B56" w:rsidRDefault="000A4B56" w:rsidP="000A4B5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0A4B56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631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Pr="00414D70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0A4B56" w:rsidP="000A4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г.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</w:t>
      </w:r>
      <w:proofErr w:type="spellEnd"/>
      <w:r w:rsidR="00414D70" w:rsidRPr="00414D70">
        <w:rPr>
          <w:rFonts w:ascii="Times New Roman" w:eastAsia="Times New Roman" w:hAnsi="Times New Roman"/>
          <w:sz w:val="24"/>
          <w:szCs w:val="24"/>
        </w:rPr>
        <w:t>,</w:t>
      </w:r>
    </w:p>
    <w:p w:rsidR="00414D70" w:rsidRPr="00414D70" w:rsidRDefault="000A4B56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</w:p>
    <w:p w:rsidR="00FE2735" w:rsidRPr="00414C20" w:rsidRDefault="00414D70" w:rsidP="00414D70">
      <w:pPr>
        <w:jc w:val="center"/>
        <w:rPr>
          <w:rFonts w:ascii="Times New Roman" w:hAnsi="Times New Roman"/>
          <w:b/>
          <w:i/>
        </w:rPr>
      </w:pPr>
      <w:r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FE2735" w:rsidRDefault="00414D70" w:rsidP="005D05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FA4F17">
        <w:rPr>
          <w:rFonts w:ascii="Times New Roman" w:hAnsi="Times New Roman"/>
          <w:sz w:val="24"/>
          <w:szCs w:val="24"/>
        </w:rPr>
        <w:t xml:space="preserve">Техническая механика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D74D41" w:rsidRPr="00D74D41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</w:t>
      </w:r>
      <w:r w:rsidR="00D74D41"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BD4187">
        <w:rPr>
          <w:rFonts w:ascii="Times New Roman" w:hAnsi="Times New Roman"/>
          <w:sz w:val="24"/>
          <w:szCs w:val="24"/>
        </w:rPr>
        <w:t>Гусихина Ю.В.,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0A4B56">
        <w:trPr>
          <w:trHeight w:val="1535"/>
        </w:trPr>
        <w:tc>
          <w:tcPr>
            <w:tcW w:w="4672" w:type="dxa"/>
          </w:tcPr>
          <w:p w:rsidR="005D059F" w:rsidRPr="005D059F" w:rsidRDefault="00E67C59" w:rsidP="000A4B56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0A4B56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D74D41" w:rsidRDefault="00D74D41" w:rsidP="00D74D41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/>
                <w:caps/>
              </w:rPr>
            </w:pPr>
            <w:r w:rsidRPr="00D74D41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251A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15C8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251A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8B51FD" w:rsidRPr="00587013" w:rsidRDefault="008B51FD" w:rsidP="00D74D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D74D41" w:rsidRPr="00D74D41">
        <w:rPr>
          <w:rFonts w:ascii="Times New Roman" w:eastAsia="Times New Roman" w:hAnsi="Times New Roman"/>
          <w:b/>
          <w:i/>
          <w:caps/>
          <w:sz w:val="24"/>
          <w:szCs w:val="24"/>
        </w:rPr>
        <w:t>ОБЩАЯ ХАРАКТЕРИСТИКА ПРОГРАММЫ УЧЕБНОЙ ДИСЦИПЛИНЫ «ОП.03 ТЕХНИЧЕСКАЯ МЕХАНИКА»</w:t>
      </w:r>
      <w:r w:rsidR="00D74D41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</w:p>
    <w:p w:rsidR="008B51FD" w:rsidRPr="008B51FD" w:rsidRDefault="008B51FD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51FD" w:rsidRDefault="008B51FD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FD" w:rsidRPr="000024C0" w:rsidRDefault="008B51FD" w:rsidP="000B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63132C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</w:t>
      </w:r>
      <w:r w:rsidR="000B07F2">
        <w:rPr>
          <w:rFonts w:ascii="Times New Roman" w:hAnsi="Times New Roman"/>
          <w:b/>
          <w:sz w:val="24"/>
          <w:szCs w:val="24"/>
        </w:rPr>
        <w:t>бразовательной программы</w:t>
      </w:r>
      <w:r w:rsidRPr="000024C0">
        <w:rPr>
          <w:rFonts w:ascii="Times New Roman" w:hAnsi="Times New Roman"/>
          <w:b/>
          <w:sz w:val="24"/>
          <w:szCs w:val="24"/>
        </w:rPr>
        <w:t>:</w:t>
      </w:r>
    </w:p>
    <w:p w:rsidR="00D74D41" w:rsidRPr="00D74D41" w:rsidRDefault="00D74D41" w:rsidP="00B2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BD4187">
        <w:rPr>
          <w:rFonts w:ascii="Times New Roman" w:eastAsia="Times New Roman" w:hAnsi="Times New Roman"/>
          <w:bCs/>
          <w:sz w:val="24"/>
          <w:szCs w:val="24"/>
        </w:rPr>
        <w:t>Техническая механика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обязательной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315C81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программы подготовки специалистов среднего звена (далее ППССЗ) ГБПОУ СПТ им.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Б.Г.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B251AA" w:rsidRPr="00524CE3" w:rsidRDefault="00B251AA" w:rsidP="00B2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C2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межпредметные связи </w:t>
      </w:r>
      <w:r w:rsidRPr="006955C2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7791B">
        <w:rPr>
          <w:rFonts w:ascii="Times New Roman" w:hAnsi="Times New Roman"/>
          <w:sz w:val="24"/>
          <w:szCs w:val="24"/>
        </w:rPr>
        <w:t>ОП.01 Инженерная графика, ОП.</w:t>
      </w:r>
      <w:r w:rsidRPr="006955C2">
        <w:rPr>
          <w:rFonts w:ascii="Times New Roman" w:hAnsi="Times New Roman"/>
          <w:sz w:val="24"/>
          <w:szCs w:val="24"/>
        </w:rPr>
        <w:t>02 Материаловедение, ОП.04 Метрология, стандартизация и подтверждение соответствия, О</w:t>
      </w:r>
      <w:r w:rsidR="0027791B">
        <w:rPr>
          <w:rFonts w:ascii="Times New Roman" w:hAnsi="Times New Roman"/>
          <w:sz w:val="24"/>
          <w:szCs w:val="24"/>
        </w:rPr>
        <w:t>П.</w:t>
      </w:r>
      <w:r w:rsidRPr="006955C2">
        <w:rPr>
          <w:rFonts w:ascii="Times New Roman" w:hAnsi="Times New Roman"/>
          <w:sz w:val="24"/>
          <w:szCs w:val="24"/>
        </w:rPr>
        <w:t>05</w:t>
      </w:r>
      <w:r w:rsidR="0027791B">
        <w:rPr>
          <w:rFonts w:ascii="Times New Roman" w:hAnsi="Times New Roman"/>
          <w:sz w:val="24"/>
          <w:szCs w:val="24"/>
        </w:rPr>
        <w:t xml:space="preserve"> </w:t>
      </w:r>
      <w:r w:rsidRPr="006955C2">
        <w:rPr>
          <w:rFonts w:ascii="Times New Roman" w:hAnsi="Times New Roman"/>
          <w:sz w:val="24"/>
          <w:szCs w:val="24"/>
        </w:rPr>
        <w:t>Электротехника и основы электроника, ОП.06</w:t>
      </w:r>
      <w:r w:rsidR="0027791B">
        <w:rPr>
          <w:rFonts w:ascii="Times New Roman" w:hAnsi="Times New Roman"/>
          <w:sz w:val="24"/>
          <w:szCs w:val="24"/>
        </w:rPr>
        <w:t xml:space="preserve"> </w:t>
      </w:r>
      <w:r w:rsidRPr="006955C2">
        <w:rPr>
          <w:rFonts w:ascii="Times New Roman" w:hAnsi="Times New Roman"/>
          <w:sz w:val="24"/>
          <w:szCs w:val="24"/>
        </w:rPr>
        <w:t>Те</w:t>
      </w:r>
      <w:r w:rsidR="0027791B">
        <w:rPr>
          <w:rFonts w:ascii="Times New Roman" w:hAnsi="Times New Roman"/>
          <w:sz w:val="24"/>
          <w:szCs w:val="24"/>
        </w:rPr>
        <w:t>хнологическое оборудование, ОП.</w:t>
      </w:r>
      <w:r w:rsidRPr="006955C2">
        <w:rPr>
          <w:rFonts w:ascii="Times New Roman" w:hAnsi="Times New Roman"/>
          <w:sz w:val="24"/>
          <w:szCs w:val="24"/>
        </w:rPr>
        <w:t>07</w:t>
      </w:r>
      <w:r w:rsidR="0027791B">
        <w:rPr>
          <w:rFonts w:ascii="Times New Roman" w:hAnsi="Times New Roman"/>
          <w:sz w:val="24"/>
          <w:szCs w:val="24"/>
        </w:rPr>
        <w:t xml:space="preserve"> </w:t>
      </w:r>
      <w:r w:rsidRPr="006955C2">
        <w:rPr>
          <w:rFonts w:ascii="Times New Roman" w:hAnsi="Times New Roman"/>
          <w:sz w:val="24"/>
          <w:szCs w:val="24"/>
        </w:rPr>
        <w:t>Технология отрасли, ОП.08 Обработка металлов реза</w:t>
      </w:r>
      <w:r w:rsidR="0027791B">
        <w:rPr>
          <w:rFonts w:ascii="Times New Roman" w:hAnsi="Times New Roman"/>
          <w:sz w:val="24"/>
          <w:szCs w:val="24"/>
        </w:rPr>
        <w:t>нием, станки и инструменты, ОП.</w:t>
      </w:r>
      <w:r w:rsidRPr="006955C2">
        <w:rPr>
          <w:rFonts w:ascii="Times New Roman" w:hAnsi="Times New Roman"/>
          <w:sz w:val="24"/>
          <w:szCs w:val="24"/>
        </w:rPr>
        <w:t>09 Охрана труда</w:t>
      </w:r>
      <w:r w:rsidR="0027791B">
        <w:rPr>
          <w:rFonts w:ascii="Times New Roman" w:hAnsi="Times New Roman"/>
          <w:sz w:val="24"/>
          <w:szCs w:val="24"/>
        </w:rPr>
        <w:t xml:space="preserve"> и бережливое производство, ОП.10 Экономика отрасли, ОП.</w:t>
      </w:r>
      <w:r w:rsidRPr="006955C2">
        <w:rPr>
          <w:rFonts w:ascii="Times New Roman" w:hAnsi="Times New Roman"/>
          <w:sz w:val="24"/>
          <w:szCs w:val="24"/>
        </w:rPr>
        <w:t>11 Информационные технологии в про</w:t>
      </w:r>
      <w:r w:rsidR="0027791B">
        <w:rPr>
          <w:rFonts w:ascii="Times New Roman" w:hAnsi="Times New Roman"/>
          <w:sz w:val="24"/>
          <w:szCs w:val="24"/>
        </w:rPr>
        <w:t>фессиональной деятельности, ОП.</w:t>
      </w:r>
      <w:r w:rsidRPr="006955C2">
        <w:rPr>
          <w:rFonts w:ascii="Times New Roman" w:hAnsi="Times New Roman"/>
          <w:sz w:val="24"/>
          <w:szCs w:val="24"/>
        </w:rPr>
        <w:t xml:space="preserve">12 Безопасность жизнедеятельности, </w:t>
      </w:r>
      <w:r w:rsidRPr="006955C2">
        <w:rPr>
          <w:rFonts w:ascii="Times New Roman" w:hAnsi="Times New Roman"/>
          <w:b/>
          <w:sz w:val="24"/>
          <w:szCs w:val="24"/>
        </w:rPr>
        <w:t xml:space="preserve">профессиональными модулями </w:t>
      </w:r>
      <w:r w:rsidR="0027791B">
        <w:rPr>
          <w:rFonts w:ascii="Times New Roman" w:hAnsi="Times New Roman"/>
          <w:sz w:val="24"/>
          <w:szCs w:val="24"/>
        </w:rPr>
        <w:t>ПМ.01 М</w:t>
      </w:r>
      <w:r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 w:rsidR="0027791B"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 w:rsidR="0027791B"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Pr="006955C2">
        <w:rPr>
          <w:rFonts w:ascii="Times New Roman" w:hAnsi="Times New Roman"/>
          <w:sz w:val="24"/>
          <w:szCs w:val="24"/>
        </w:rPr>
        <w:t>Организ</w:t>
      </w:r>
      <w:r w:rsidR="0027791B"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D82C02" w:rsidRPr="00F24A52" w:rsidRDefault="00D82C02" w:rsidP="00F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63132C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B91C47" w:rsidRDefault="00B91C47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5387"/>
      </w:tblGrid>
      <w:tr w:rsidR="00B91C47" w:rsidRPr="00B91C47" w:rsidTr="00B91C47">
        <w:trPr>
          <w:trHeight w:val="649"/>
        </w:trPr>
        <w:tc>
          <w:tcPr>
            <w:tcW w:w="1555" w:type="dxa"/>
            <w:hideMark/>
          </w:tcPr>
          <w:p w:rsidR="00B91C47" w:rsidRPr="00B91C47" w:rsidRDefault="00B91C47" w:rsidP="00C6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Код </w:t>
            </w:r>
            <w:r w:rsidR="00C6317A" w:rsidRPr="00B91C47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C631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6317A"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317A"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hideMark/>
          </w:tcPr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hideMark/>
          </w:tcPr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</w:p>
        </w:tc>
      </w:tr>
      <w:tr w:rsidR="00B91C47" w:rsidRPr="00B91C47" w:rsidTr="00B91C47">
        <w:trPr>
          <w:trHeight w:val="212"/>
        </w:trPr>
        <w:tc>
          <w:tcPr>
            <w:tcW w:w="1555" w:type="dxa"/>
          </w:tcPr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4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47">
              <w:rPr>
                <w:rFonts w:ascii="Times New Roman" w:hAnsi="Times New Roman"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47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FA4F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47"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C47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B91C47" w:rsidRPr="00B91C47" w:rsidRDefault="00B91C47" w:rsidP="00B9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B91C47" w:rsidRPr="00C6317A" w:rsidRDefault="00B91C47" w:rsidP="00C631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</w:tc>
        <w:tc>
          <w:tcPr>
            <w:tcW w:w="5387" w:type="dxa"/>
          </w:tcPr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основы технической механики; </w:t>
            </w:r>
          </w:p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виды механизмов, их кинематические и динамические характеристики; </w:t>
            </w:r>
          </w:p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различных видах деформации; </w:t>
            </w:r>
          </w:p>
          <w:p w:rsidR="00B91C47" w:rsidRPr="00B91C47" w:rsidRDefault="00B91C47" w:rsidP="00B91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основы расчетов механических передач и простейших сборочных единиц общего назначения.</w:t>
            </w:r>
          </w:p>
        </w:tc>
      </w:tr>
    </w:tbl>
    <w:p w:rsidR="0087233C" w:rsidRDefault="0087233C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7065" w:rsidRPr="00D82C02" w:rsidRDefault="00537065" w:rsidP="0053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163" w:rsidRPr="00956215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63132C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BF1EE9">
        <w:rPr>
          <w:rFonts w:ascii="Times New Roman" w:eastAsia="Times New Roman" w:hAnsi="Times New Roman"/>
          <w:sz w:val="24"/>
          <w:szCs w:val="24"/>
        </w:rPr>
        <w:t xml:space="preserve"> - </w:t>
      </w:r>
      <w:r w:rsidR="00B91C47">
        <w:rPr>
          <w:rFonts w:ascii="Times New Roman" w:eastAsia="Times New Roman" w:hAnsi="Times New Roman"/>
          <w:sz w:val="24"/>
          <w:szCs w:val="24"/>
        </w:rPr>
        <w:t>136 часов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Default="00442D28" w:rsidP="00442D2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</w:t>
      </w:r>
      <w:r w:rsidR="00FA4F17">
        <w:rPr>
          <w:rFonts w:ascii="Times New Roman" w:hAnsi="Times New Roman"/>
          <w:sz w:val="24"/>
          <w:szCs w:val="24"/>
        </w:rPr>
        <w:t>134 часа.</w:t>
      </w:r>
    </w:p>
    <w:p w:rsidR="00944157" w:rsidRPr="00442D28" w:rsidRDefault="00944157" w:rsidP="00442D28">
      <w:pPr>
        <w:suppressAutoHyphens/>
        <w:spacing w:after="0"/>
        <w:rPr>
          <w:rFonts w:ascii="Times New Roman" w:hAnsi="Times New Roman"/>
        </w:rPr>
      </w:pPr>
    </w:p>
    <w:p w:rsidR="00FE2735" w:rsidRPr="006C3501" w:rsidRDefault="00FE2735" w:rsidP="00D82C02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B91C47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136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A4F1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B91C4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13</w:t>
            </w:r>
            <w:r w:rsidR="00FA4F1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B91C47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  <w:r w:rsidR="00FA4F1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B91C4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3B34D7" w:rsidRDefault="00FE2735" w:rsidP="00B91C47">
      <w:pPr>
        <w:pStyle w:val="a6"/>
        <w:numPr>
          <w:ilvl w:val="1"/>
          <w:numId w:val="23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tbl>
      <w:tblPr>
        <w:tblW w:w="15407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66"/>
        <w:gridCol w:w="40"/>
        <w:gridCol w:w="9599"/>
        <w:gridCol w:w="992"/>
        <w:gridCol w:w="1525"/>
      </w:tblGrid>
      <w:tr w:rsidR="003B34D7" w:rsidRPr="0027791B" w:rsidTr="0021558C">
        <w:trPr>
          <w:trHeight w:val="1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3B34D7" w:rsidRPr="0027791B" w:rsidRDefault="003B34D7" w:rsidP="003B34D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разделов и тем</w:t>
            </w:r>
          </w:p>
        </w:tc>
        <w:tc>
          <w:tcPr>
            <w:tcW w:w="10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21558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00262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Раздел 1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Теоретическая механика</w:t>
            </w:r>
          </w:p>
        </w:tc>
        <w:tc>
          <w:tcPr>
            <w:tcW w:w="10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FE3F2C" w:rsidRPr="0027791B" w:rsidRDefault="00FE3F2C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1.1</w:t>
            </w:r>
          </w:p>
          <w:p w:rsidR="00FE3F2C" w:rsidRPr="00FE3F2C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3F2C">
              <w:rPr>
                <w:rFonts w:ascii="Times New Roman" w:eastAsia="Times New Roman" w:hAnsi="Times New Roman"/>
              </w:rPr>
              <w:t>Статика. Система сходящихся сил. система произвольно расположенных сил</w:t>
            </w:r>
            <w:r w:rsidR="00FA4F17">
              <w:rPr>
                <w:rFonts w:ascii="Times New Roman" w:eastAsia="Times New Roman" w:hAnsi="Times New Roman"/>
              </w:rPr>
              <w:t>.</w:t>
            </w:r>
          </w:p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E3F2C" w:rsidRPr="0027791B" w:rsidRDefault="00FA4F1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525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1,2</w:t>
            </w:r>
          </w:p>
        </w:tc>
      </w:tr>
      <w:tr w:rsidR="00FE3F2C" w:rsidRPr="0027791B" w:rsidTr="0021558C">
        <w:trPr>
          <w:trHeight w:val="388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Cs/>
              </w:rPr>
              <w:t>Инструктаж по ТБ, ППБ, ОТ.</w:t>
            </w:r>
            <w:r w:rsidRPr="0027791B">
              <w:rPr>
                <w:rFonts w:ascii="Times New Roman" w:eastAsia="Times New Roman" w:hAnsi="Times New Roman"/>
              </w:rPr>
              <w:t xml:space="preserve"> Основные понятия. Аксиомы статики</w:t>
            </w:r>
          </w:p>
        </w:tc>
        <w:tc>
          <w:tcPr>
            <w:tcW w:w="992" w:type="dxa"/>
            <w:vMerge w:val="restart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</w:t>
            </w:r>
            <w:r w:rsidR="00FA4F17">
              <w:rPr>
                <w:rFonts w:ascii="Times New Roman" w:hAnsi="Times New Roman"/>
              </w:rPr>
              <w:t>.</w:t>
            </w:r>
            <w:r w:rsidRPr="0027791B">
              <w:rPr>
                <w:rFonts w:ascii="Times New Roman" w:hAnsi="Times New Roman"/>
              </w:rPr>
              <w:t xml:space="preserve"> - 2.4.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310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Виды связей. Реакции связей. Построение реакции связей. Виды нагрузок</w:t>
            </w:r>
          </w:p>
        </w:tc>
        <w:tc>
          <w:tcPr>
            <w:tcW w:w="992" w:type="dxa"/>
            <w:vMerge/>
          </w:tcPr>
          <w:p w:rsidR="00FE3F2C" w:rsidRPr="0027791B" w:rsidRDefault="00FE3F2C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6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Геометрическое условие равновесие </w:t>
            </w:r>
            <w:r w:rsidRPr="00FE3F2C">
              <w:rPr>
                <w:rFonts w:ascii="Times New Roman" w:eastAsia="Times New Roman" w:hAnsi="Times New Roman"/>
              </w:rPr>
              <w:t xml:space="preserve">ССС. Аналитическое условие </w:t>
            </w:r>
            <w:proofErr w:type="gramStart"/>
            <w:r w:rsidRPr="00FE3F2C">
              <w:rPr>
                <w:rFonts w:ascii="Times New Roman" w:eastAsia="Times New Roman" w:hAnsi="Times New Roman"/>
              </w:rPr>
              <w:t>равновесия  ССС</w:t>
            </w:r>
            <w:proofErr w:type="gramEnd"/>
          </w:p>
        </w:tc>
        <w:tc>
          <w:tcPr>
            <w:tcW w:w="992" w:type="dxa"/>
            <w:vMerge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05" w:type="dxa"/>
            <w:gridSpan w:val="3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25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599" w:type="dxa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ССС Определение реакций опор. Геометрический способ и аналитический способы</w:t>
            </w:r>
          </w:p>
        </w:tc>
        <w:tc>
          <w:tcPr>
            <w:tcW w:w="992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525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6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Момент сил относительно точки. Пара сил. Уравнения моментов</w:t>
            </w:r>
          </w:p>
        </w:tc>
        <w:tc>
          <w:tcPr>
            <w:tcW w:w="992" w:type="dxa"/>
            <w:vMerge w:val="restart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</w:t>
            </w:r>
            <w:r w:rsidR="00FA4F17">
              <w:rPr>
                <w:rFonts w:ascii="Times New Roman" w:hAnsi="Times New Roman"/>
              </w:rPr>
              <w:t>.</w:t>
            </w:r>
            <w:r w:rsidRPr="0027791B">
              <w:rPr>
                <w:rFonts w:ascii="Times New Roman" w:hAnsi="Times New Roman"/>
              </w:rPr>
              <w:t xml:space="preserve"> - 2.4.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FE3F2C" w:rsidRPr="0027791B" w:rsidRDefault="00FE3F2C" w:rsidP="002779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6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Геометрическое и аналитическое условие </w:t>
            </w:r>
            <w:proofErr w:type="gramStart"/>
            <w:r w:rsidRPr="0027791B">
              <w:rPr>
                <w:rFonts w:ascii="Times New Roman" w:eastAsia="Times New Roman" w:hAnsi="Times New Roman"/>
              </w:rPr>
              <w:t>равновесие  СС.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 Условия равновесия ППСС</w:t>
            </w:r>
          </w:p>
        </w:tc>
        <w:tc>
          <w:tcPr>
            <w:tcW w:w="992" w:type="dxa"/>
            <w:vMerge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155"/>
        </w:trPr>
        <w:tc>
          <w:tcPr>
            <w:tcW w:w="2785" w:type="dxa"/>
            <w:vMerge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05" w:type="dxa"/>
            <w:gridSpan w:val="3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25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312"/>
        </w:trPr>
        <w:tc>
          <w:tcPr>
            <w:tcW w:w="2785" w:type="dxa"/>
            <w:vMerge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599" w:type="dxa"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ПСС. Балка. Определение реакций опор. Рама. Определение реакций опор </w:t>
            </w:r>
          </w:p>
        </w:tc>
        <w:tc>
          <w:tcPr>
            <w:tcW w:w="992" w:type="dxa"/>
            <w:vMerge w:val="restart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3F2C" w:rsidRPr="0027791B" w:rsidTr="0021558C">
        <w:trPr>
          <w:trHeight w:val="370"/>
        </w:trPr>
        <w:tc>
          <w:tcPr>
            <w:tcW w:w="2785" w:type="dxa"/>
            <w:vMerge/>
          </w:tcPr>
          <w:p w:rsidR="00FE3F2C" w:rsidRPr="0027791B" w:rsidRDefault="00FE3F2C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" w:type="dxa"/>
            <w:gridSpan w:val="2"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599" w:type="dxa"/>
          </w:tcPr>
          <w:p w:rsidR="00FE3F2C" w:rsidRPr="0027791B" w:rsidRDefault="00FE3F2C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Определение </w:t>
            </w:r>
            <w:r>
              <w:rPr>
                <w:rFonts w:ascii="Times New Roman" w:eastAsia="Times New Roman" w:hAnsi="Times New Roman"/>
              </w:rPr>
              <w:t>центра тяжести тела</w:t>
            </w:r>
          </w:p>
        </w:tc>
        <w:tc>
          <w:tcPr>
            <w:tcW w:w="992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FE3F2C" w:rsidRPr="0027791B" w:rsidRDefault="00FE3F2C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1.3 Геометрические характеристики плоских сечений</w:t>
            </w:r>
            <w:r w:rsidR="00FA4F1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525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27791B">
              <w:rPr>
                <w:rFonts w:ascii="Times New Roman" w:eastAsia="Times New Roman" w:hAnsi="Times New Roman"/>
                <w:iCs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Геометрические характеристики: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S</w:t>
            </w:r>
            <w:proofErr w:type="gramStart"/>
            <w:r w:rsidRPr="0027791B">
              <w:rPr>
                <w:rFonts w:ascii="Times New Roman" w:eastAsia="Times New Roman" w:hAnsi="Times New Roman"/>
                <w:vertAlign w:val="subscript"/>
              </w:rPr>
              <w:t>х</w:t>
            </w:r>
            <w:proofErr w:type="spellEnd"/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27791B">
              <w:rPr>
                <w:rFonts w:ascii="Times New Roman" w:eastAsia="Times New Roman" w:hAnsi="Times New Roman"/>
              </w:rPr>
              <w:t>,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I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х</w:t>
            </w:r>
            <w:proofErr w:type="spellEnd"/>
            <w:r w:rsidRPr="0027791B">
              <w:rPr>
                <w:rFonts w:ascii="Times New Roman" w:eastAsia="Times New Roman" w:hAnsi="Times New Roman"/>
              </w:rPr>
              <w:t xml:space="preserve"> 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I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р</w:t>
            </w:r>
            <w:proofErr w:type="spellEnd"/>
            <w:r w:rsidRPr="0027791B">
              <w:rPr>
                <w:rFonts w:ascii="Times New Roman" w:eastAsia="Times New Roman" w:hAnsi="Times New Roman"/>
              </w:rPr>
              <w:t xml:space="preserve"> 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I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ху</w:t>
            </w:r>
            <w:proofErr w:type="spellEnd"/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27791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i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х</w:t>
            </w:r>
            <w:proofErr w:type="spellEnd"/>
            <w:r w:rsidRPr="0027791B">
              <w:rPr>
                <w:rFonts w:ascii="Times New Roman" w:eastAsia="Times New Roman" w:hAnsi="Times New Roman"/>
              </w:rPr>
              <w:t xml:space="preserve"> 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i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р</w:t>
            </w:r>
            <w:proofErr w:type="spellEnd"/>
            <w:r w:rsidRPr="0027791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W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х</w:t>
            </w:r>
            <w:proofErr w:type="spellEnd"/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27791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W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р</w:t>
            </w:r>
            <w:proofErr w:type="spellEnd"/>
            <w:r w:rsidRPr="0027791B">
              <w:rPr>
                <w:rFonts w:ascii="Times New Roman" w:eastAsia="Times New Roman" w:hAnsi="Times New Roman"/>
                <w:vertAlign w:val="subscript"/>
              </w:rPr>
              <w:t>.</w:t>
            </w:r>
            <w:r w:rsidRPr="0027791B">
              <w:rPr>
                <w:rFonts w:ascii="Times New Roman" w:eastAsia="Times New Roman" w:hAnsi="Times New Roman"/>
              </w:rPr>
              <w:t xml:space="preserve"> Зависимость между осевыми моментами инерции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</w:t>
            </w:r>
            <w:r w:rsidR="00FA4F17">
              <w:rPr>
                <w:rFonts w:ascii="Times New Roman" w:hAnsi="Times New Roman"/>
              </w:rPr>
              <w:t>.</w:t>
            </w:r>
            <w:r w:rsidRPr="0027791B">
              <w:rPr>
                <w:rFonts w:ascii="Times New Roman" w:hAnsi="Times New Roman"/>
              </w:rPr>
              <w:t xml:space="preserve">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342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  <w:vAlign w:val="center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Определение геометрических характеристик прокатных профилей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Определение геометрических характеристик простых и составных сечений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Внеаудиторная самостоятельная работа студентов</w:t>
            </w:r>
          </w:p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Геометрические характеристики прокатных профилей</w:t>
            </w:r>
          </w:p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Геометрические характеристики простых сечений</w:t>
            </w:r>
          </w:p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Геометрические характеристики составных сечений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tcBorders>
              <w:top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Раздел 2. Сопротивление материалов</w:t>
            </w:r>
          </w:p>
        </w:tc>
        <w:tc>
          <w:tcPr>
            <w:tcW w:w="10105" w:type="dxa"/>
            <w:gridSpan w:val="3"/>
            <w:tcBorders>
              <w:top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2.1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lastRenderedPageBreak/>
              <w:t>Растяжение. Сжатие</w:t>
            </w: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Сопротивление материалов. Основные положения. Деформации</w:t>
            </w:r>
          </w:p>
        </w:tc>
        <w:tc>
          <w:tcPr>
            <w:tcW w:w="992" w:type="dxa"/>
            <w:vMerge w:val="restart"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Растяжение, сжатие. Основные характеристики. </w:t>
            </w:r>
            <w:r w:rsidRPr="00FE3F2C">
              <w:rPr>
                <w:rFonts w:ascii="Times New Roman" w:eastAsia="Times New Roman" w:hAnsi="Times New Roman"/>
              </w:rPr>
              <w:t>Закон Гука</w:t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FE3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Напряжения. Внутренние силовые факторы. </w:t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Механические характеристики материалов</w:t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Испытание на растяжение - сжатие пластичных и хрупких материалов</w:t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Растяжение - сжатие. Построение эпюр </w:t>
            </w:r>
            <w:r w:rsidRPr="0027791B">
              <w:rPr>
                <w:rFonts w:ascii="Times New Roman" w:eastAsia="Times New Roman" w:hAnsi="Times New Roman"/>
              </w:rPr>
              <w:sym w:font="Symbol" w:char="F04E"/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27791B">
              <w:rPr>
                <w:rFonts w:ascii="Times New Roman" w:eastAsia="Times New Roman" w:hAnsi="Times New Roman"/>
              </w:rPr>
              <w:t xml:space="preserve"> и </w:t>
            </w:r>
            <w:r w:rsidRPr="0027791B">
              <w:rPr>
                <w:rFonts w:ascii="Times New Roman" w:eastAsia="Times New Roman" w:hAnsi="Times New Roman"/>
              </w:rPr>
              <w:sym w:font="Symbol" w:char="F073"/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Расчеты на прочность. Проектный расчет. Проверочный расчет. Расчет на допускаемую нагрузку</w:t>
            </w:r>
          </w:p>
        </w:tc>
        <w:tc>
          <w:tcPr>
            <w:tcW w:w="992" w:type="dxa"/>
            <w:vMerge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Расчеты на прочность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Кинематика точки. Определение </w:t>
            </w:r>
            <w:proofErr w:type="spellStart"/>
            <w:r w:rsidRPr="0027791B">
              <w:rPr>
                <w:rFonts w:ascii="Times New Roman" w:eastAsia="Times New Roman" w:hAnsi="Times New Roman"/>
              </w:rPr>
              <w:t>ʋϨt</w:t>
            </w:r>
            <w:proofErr w:type="spellEnd"/>
            <w:r w:rsidRPr="0027791B">
              <w:rPr>
                <w:rFonts w:ascii="Times New Roman" w:eastAsia="Times New Roman" w:hAnsi="Times New Roman"/>
              </w:rPr>
              <w:t>. Графики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Растяжение - сжатие. Построение эпюр </w:t>
            </w:r>
            <w:r w:rsidRPr="0027791B">
              <w:rPr>
                <w:rFonts w:ascii="Times New Roman" w:eastAsia="Times New Roman" w:hAnsi="Times New Roman"/>
              </w:rPr>
              <w:sym w:font="Symbol" w:char="F04E"/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27791B">
              <w:rPr>
                <w:rFonts w:ascii="Times New Roman" w:eastAsia="Times New Roman" w:hAnsi="Times New Roman"/>
              </w:rPr>
              <w:t xml:space="preserve"> и </w:t>
            </w:r>
            <w:r w:rsidRPr="0027791B">
              <w:rPr>
                <w:rFonts w:ascii="Times New Roman" w:eastAsia="Times New Roman" w:hAnsi="Times New Roman"/>
              </w:rPr>
              <w:sym w:font="Symbol" w:char="F073"/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340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Испытания на растяжение-сжатие. Построение диаграммы растяжения-сжатия 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2.2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Изгиб. Дифференциальные зависимости  </w:t>
            </w: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040A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Изгиб. Основные характеристики. </w:t>
            </w:r>
            <w:r w:rsidRPr="00040A06">
              <w:rPr>
                <w:rFonts w:ascii="Times New Roman" w:eastAsia="Times New Roman" w:hAnsi="Times New Roman"/>
              </w:rPr>
              <w:t xml:space="preserve">Закон Гука. 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Построение эпюр 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и</w:t>
            </w:r>
            <w:r w:rsidRPr="0027791B">
              <w:rPr>
                <w:rFonts w:ascii="Times New Roman" w:eastAsia="Times New Roman" w:hAnsi="Times New Roman"/>
              </w:rPr>
              <w:t>. Метод сечений. Построение эпюр 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и</w:t>
            </w:r>
            <w:r w:rsidRPr="0027791B">
              <w:rPr>
                <w:rFonts w:ascii="Times New Roman" w:eastAsia="Times New Roman" w:hAnsi="Times New Roman"/>
              </w:rPr>
              <w:t>. Метод характерных точек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Изгиб. Построение эпюр </w:t>
            </w:r>
            <w:proofErr w:type="gramStart"/>
            <w:r w:rsidRPr="0027791B">
              <w:rPr>
                <w:rFonts w:ascii="Times New Roman" w:eastAsia="Times New Roman" w:hAnsi="Times New Roman"/>
              </w:rPr>
              <w:t>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и  </w:t>
            </w:r>
            <w:r w:rsidRPr="0027791B">
              <w:rPr>
                <w:rFonts w:ascii="Times New Roman" w:eastAsia="Times New Roman" w:hAnsi="Times New Roman"/>
              </w:rPr>
              <w:t>и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 </w:t>
            </w:r>
            <w:r w:rsidRPr="0027791B">
              <w:rPr>
                <w:rFonts w:ascii="Batang" w:eastAsia="Batang" w:hAnsi="Batang" w:hint="eastAsia"/>
              </w:rPr>
              <w:t>Q</w:t>
            </w:r>
            <w:r w:rsidRPr="0027791B">
              <w:rPr>
                <w:rFonts w:ascii="Batang" w:eastAsia="Batang" w:hAnsi="Batang"/>
              </w:rPr>
              <w:t xml:space="preserve">. </w:t>
            </w:r>
            <w:r w:rsidRPr="0027791B">
              <w:rPr>
                <w:rFonts w:ascii="Times New Roman" w:eastAsia="Times New Roman" w:hAnsi="Times New Roman"/>
              </w:rPr>
              <w:t>Метод сечений. Метод характерных точек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Batang" w:hAnsi="Times New Roman"/>
              </w:rPr>
              <w:t xml:space="preserve">Дифференциальные </w:t>
            </w:r>
            <w:proofErr w:type="gramStart"/>
            <w:r w:rsidRPr="0027791B">
              <w:rPr>
                <w:rFonts w:ascii="Times New Roman" w:eastAsia="Batang" w:hAnsi="Times New Roman"/>
              </w:rPr>
              <w:t xml:space="preserve">зависимости </w:t>
            </w:r>
            <w:r w:rsidRPr="0027791B">
              <w:rPr>
                <w:rFonts w:ascii="Times New Roman" w:eastAsia="Times New Roman" w:hAnsi="Times New Roman"/>
              </w:rPr>
              <w:t xml:space="preserve"> 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и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, </w:t>
            </w:r>
            <w:r w:rsidRPr="0027791B">
              <w:rPr>
                <w:rFonts w:ascii="Times New Roman" w:eastAsia="Batang" w:hAnsi="Times New Roman"/>
              </w:rPr>
              <w:t>Q</w:t>
            </w:r>
            <w:r w:rsidRPr="0027791B">
              <w:rPr>
                <w:rFonts w:ascii="Times New Roman" w:eastAsia="Times New Roman" w:hAnsi="Times New Roman"/>
              </w:rPr>
              <w:t xml:space="preserve"> и </w:t>
            </w:r>
            <w:r w:rsidRPr="0027791B">
              <w:rPr>
                <w:rFonts w:ascii="Times New Roman" w:eastAsia="Times New Roman" w:hAnsi="Times New Roman"/>
              </w:rPr>
              <w:sym w:font="Symbol" w:char="F073"/>
            </w:r>
            <w:r w:rsidRPr="0027791B">
              <w:rPr>
                <w:rFonts w:ascii="Times New Roman" w:eastAsia="Times New Roman" w:hAnsi="Times New Roman"/>
              </w:rPr>
              <w:t xml:space="preserve">. Построение эпюр </w:t>
            </w:r>
            <w:proofErr w:type="gramStart"/>
            <w:r w:rsidRPr="0027791B">
              <w:rPr>
                <w:rFonts w:ascii="Times New Roman" w:eastAsia="Times New Roman" w:hAnsi="Times New Roman"/>
              </w:rPr>
              <w:t>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и  </w:t>
            </w:r>
            <w:r w:rsidRPr="0027791B">
              <w:rPr>
                <w:rFonts w:ascii="Times New Roman" w:eastAsia="Times New Roman" w:hAnsi="Times New Roman"/>
              </w:rPr>
              <w:t>и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 </w:t>
            </w:r>
            <w:r w:rsidRPr="0027791B">
              <w:rPr>
                <w:rFonts w:ascii="Times New Roman" w:eastAsia="Batang" w:hAnsi="Times New Roman"/>
              </w:rPr>
              <w:t>Q по графикам. Правило Журавского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27791B">
              <w:rPr>
                <w:rFonts w:ascii="Times New Roman" w:hAnsi="Times New Roman"/>
              </w:rPr>
              <w:t xml:space="preserve">Построение эпюр </w:t>
            </w:r>
            <w:proofErr w:type="gramStart"/>
            <w:r w:rsidR="00040A06" w:rsidRPr="0027791B">
              <w:rPr>
                <w:rFonts w:ascii="Times New Roman" w:eastAsia="Times New Roman" w:hAnsi="Times New Roman"/>
              </w:rPr>
              <w:t>М</w:t>
            </w:r>
            <w:r w:rsidR="00040A06" w:rsidRPr="0027791B">
              <w:rPr>
                <w:rFonts w:ascii="Times New Roman" w:eastAsia="Times New Roman" w:hAnsi="Times New Roman"/>
                <w:vertAlign w:val="subscript"/>
              </w:rPr>
              <w:t xml:space="preserve">и  </w:t>
            </w:r>
            <w:r w:rsidR="00040A06" w:rsidRPr="0027791B">
              <w:rPr>
                <w:rFonts w:ascii="Times New Roman" w:eastAsia="Times New Roman" w:hAnsi="Times New Roman"/>
              </w:rPr>
              <w:t>и</w:t>
            </w:r>
            <w:proofErr w:type="gramEnd"/>
            <w:r w:rsidR="00040A06" w:rsidRPr="0027791B">
              <w:rPr>
                <w:rFonts w:ascii="Times New Roman" w:eastAsia="Times New Roman" w:hAnsi="Times New Roman"/>
              </w:rPr>
              <w:t xml:space="preserve"> </w:t>
            </w:r>
            <w:r w:rsidR="00040A06" w:rsidRPr="0027791B">
              <w:rPr>
                <w:rFonts w:ascii="Batang" w:eastAsia="Batang" w:hAnsi="Batang" w:hint="eastAsia"/>
              </w:rPr>
              <w:t>Q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27791B">
              <w:rPr>
                <w:rFonts w:ascii="Times New Roman" w:eastAsia="Batang" w:hAnsi="Times New Roman"/>
              </w:rPr>
              <w:t xml:space="preserve"> Расчеты элементов конструкций на прочность и жесткость при растяжении (сжатии).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2.3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Расчет элементов конструкции. Кручение</w:t>
            </w: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Расчет элементов конструкции. Распределение напряжений σ и τ 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Определение напряжений в конструктивных элементах. Принципы конструирования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371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Кручение. Основные характеристики. Закон Гука. Условия прочности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371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Построение эпюр </w:t>
            </w:r>
            <w:proofErr w:type="spellStart"/>
            <w:proofErr w:type="gramStart"/>
            <w:r w:rsidRPr="0027791B">
              <w:rPr>
                <w:rFonts w:ascii="Times New Roman" w:eastAsia="Times New Roman" w:hAnsi="Times New Roman"/>
              </w:rPr>
              <w:t>М</w:t>
            </w:r>
            <w:r w:rsidRPr="0027791B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27791B">
              <w:rPr>
                <w:rFonts w:ascii="Times New Roman" w:eastAsia="Times New Roman" w:hAnsi="Times New Roman"/>
                <w:vertAlign w:val="subscript"/>
              </w:rPr>
              <w:t xml:space="preserve">  </w:t>
            </w:r>
            <w:r w:rsidRPr="0027791B">
              <w:rPr>
                <w:rFonts w:ascii="Times New Roman" w:eastAsia="Times New Roman" w:hAnsi="Times New Roman"/>
              </w:rPr>
              <w:t>и</w:t>
            </w:r>
            <w:proofErr w:type="gramEnd"/>
            <w:r w:rsidRPr="0027791B">
              <w:rPr>
                <w:rFonts w:ascii="Times New Roman" w:eastAsia="Times New Roman" w:hAnsi="Times New Roman"/>
              </w:rPr>
              <w:t xml:space="preserve"> </w:t>
            </w:r>
            <w:r w:rsidRPr="0027791B">
              <w:rPr>
                <w:rFonts w:ascii="Batang" w:eastAsia="Batang" w:hAnsi="Batang" w:hint="eastAsia"/>
              </w:rPr>
              <w:sym w:font="Symbol" w:char="F06A"/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2.4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Прочность при динамических нагрузках.</w:t>
            </w: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Сопротивление усталости. Испытания на усталость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Факторы, влияющие на предел выносливости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Концентраторы напряжений 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Испытания на усталость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2.5</w:t>
            </w:r>
          </w:p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lastRenderedPageBreak/>
              <w:t>Расчеты на прочность и жесткость.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Расчеты на прочность и жесткость при различных деформациях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/>
              <w:rPr>
                <w:rFonts w:eastAsia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  <w:r w:rsidRPr="0027791B">
              <w:rPr>
                <w:rFonts w:eastAsia="Times New Roman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Расчеты на прочность и жесткость при различных деформациях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7791B" w:rsidRPr="00635814" w:rsidRDefault="00FA4F1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6358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Выбор рационального сечения при различных деформациях</w:t>
            </w:r>
          </w:p>
        </w:tc>
        <w:tc>
          <w:tcPr>
            <w:tcW w:w="992" w:type="dxa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Раздел 3.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Детали машин</w:t>
            </w: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B34D7" w:rsidRPr="0027791B" w:rsidRDefault="00524CE3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FA4F1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3.1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Основные положения. Механические передачи</w:t>
            </w:r>
          </w:p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Детали машин. Основные понятия и определения. Критерии работоспособности </w:t>
            </w:r>
          </w:p>
        </w:tc>
        <w:tc>
          <w:tcPr>
            <w:tcW w:w="992" w:type="dxa"/>
            <w:vMerge w:val="restart"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27791B" w:rsidRPr="0027791B" w:rsidRDefault="0027791B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</w:tc>
      </w:tr>
      <w:tr w:rsidR="0027791B" w:rsidRPr="0027791B" w:rsidTr="0021558C">
        <w:trPr>
          <w:trHeight w:val="155"/>
        </w:trPr>
        <w:tc>
          <w:tcPr>
            <w:tcW w:w="2785" w:type="dxa"/>
            <w:vMerge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Кинематические схемы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15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vAlign w:val="center"/>
          </w:tcPr>
          <w:p w:rsidR="0027791B" w:rsidRPr="0027791B" w:rsidRDefault="0027791B" w:rsidP="00040A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  <w:vAlign w:val="center"/>
          </w:tcPr>
          <w:p w:rsidR="0027791B" w:rsidRPr="0027791B" w:rsidRDefault="0027791B" w:rsidP="00040A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Передачи. Зубчатые, цепные, червячные, ременные передачи</w:t>
            </w:r>
          </w:p>
        </w:tc>
        <w:tc>
          <w:tcPr>
            <w:tcW w:w="992" w:type="dxa"/>
            <w:vMerge/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rPr>
          <w:trHeight w:val="155"/>
        </w:trPr>
        <w:tc>
          <w:tcPr>
            <w:tcW w:w="2785" w:type="dxa"/>
            <w:vMerge w:val="restart"/>
            <w:shd w:val="clear" w:color="auto" w:fill="auto"/>
          </w:tcPr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Тема 3.2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Соединения деталей машин. </w:t>
            </w: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Проектные и проверочные расчеты</w:t>
            </w:r>
          </w:p>
          <w:p w:rsidR="003B34D7" w:rsidRPr="0027791B" w:rsidRDefault="003B34D7" w:rsidP="003B34D7">
            <w:pPr>
              <w:spacing w:after="0" w:line="240" w:lineRule="auto"/>
              <w:ind w:firstLine="5"/>
              <w:rPr>
                <w:rFonts w:ascii="Times New Roman" w:eastAsia="Times New Roman" w:hAnsi="Times New Roman"/>
              </w:rPr>
            </w:pPr>
          </w:p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2</w:t>
            </w:r>
            <w:r w:rsidR="002855B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525" w:type="dxa"/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 xml:space="preserve">Неразъемные и разъемные соединения деталей. </w:t>
            </w:r>
          </w:p>
        </w:tc>
        <w:tc>
          <w:tcPr>
            <w:tcW w:w="992" w:type="dxa"/>
            <w:vMerge w:val="restart"/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 w:val="restart"/>
          </w:tcPr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ОК 01 - 11,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1.1. - 1.3.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2.1 - 2.4.</w:t>
            </w:r>
          </w:p>
          <w:p w:rsidR="00040A06" w:rsidRPr="0027791B" w:rsidRDefault="00040A06" w:rsidP="0027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ПК 3.1. - 3.4.</w:t>
            </w:r>
          </w:p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A06" w:rsidRPr="0027791B" w:rsidTr="0021558C">
        <w:trPr>
          <w:trHeight w:val="155"/>
        </w:trPr>
        <w:tc>
          <w:tcPr>
            <w:tcW w:w="2785" w:type="dxa"/>
            <w:vMerge/>
            <w:shd w:val="clear" w:color="auto" w:fill="auto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</w:tcPr>
          <w:p w:rsidR="00040A06" w:rsidRPr="0027791B" w:rsidRDefault="00040A06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Общие сведения о редукторах. Кинематический расчет редуктора. Выбор электродвигателя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040A06" w:rsidRPr="0027791B" w:rsidRDefault="00040A06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040A06" w:rsidRPr="0027791B" w:rsidRDefault="00040A06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51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5" w:type="dxa"/>
            <w:gridSpan w:val="3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88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Проектный расчет зубчатых колес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81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Проектный расчет зубчатой пары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56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Проверочный расчет на контактные напряжения и изгиб зубьев колеса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61"/>
        </w:trPr>
        <w:tc>
          <w:tcPr>
            <w:tcW w:w="2785" w:type="dxa"/>
            <w:vMerge/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27791B">
              <w:rPr>
                <w:rFonts w:ascii="Times New Roman" w:hAnsi="Times New Roman"/>
              </w:rPr>
              <w:t>Расчет резьбового соединения при постоянной нагрузке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791B" w:rsidRPr="0027791B" w:rsidTr="0021558C">
        <w:trPr>
          <w:trHeight w:val="242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91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rPr>
                <w:rFonts w:ascii="Times New Roman" w:hAnsi="Times New Roman"/>
              </w:rPr>
            </w:pPr>
            <w:r w:rsidRPr="0027791B">
              <w:rPr>
                <w:rFonts w:ascii="Times New Roman" w:hAnsi="Times New Roman"/>
              </w:rPr>
              <w:t>Выполнение эскиза тихоходного вала редуктора в САПР КОМПАС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7791B" w:rsidRPr="0027791B" w:rsidRDefault="0027791B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27791B" w:rsidRPr="0027791B" w:rsidRDefault="0027791B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34D7" w:rsidRPr="0027791B" w:rsidTr="0021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</w:rPr>
            </w:pPr>
            <w:r w:rsidRPr="0027791B">
              <w:rPr>
                <w:rFonts w:ascii="Times New Roman" w:eastAsia="Times New Roman" w:hAnsi="Times New Roman"/>
                <w:b/>
              </w:rPr>
              <w:t>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7" w:rsidRPr="0027791B" w:rsidRDefault="003B34D7" w:rsidP="003B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B34D7" w:rsidRPr="003B34D7" w:rsidRDefault="003B34D7" w:rsidP="003B34D7">
      <w:pPr>
        <w:rPr>
          <w:b/>
          <w:bCs/>
        </w:rPr>
        <w:sectPr w:rsidR="003B34D7" w:rsidRPr="003B34D7" w:rsidSect="003B34D7">
          <w:pgSz w:w="16838" w:h="11906" w:orient="landscape"/>
          <w:pgMar w:top="1134" w:right="709" w:bottom="851" w:left="1134" w:header="709" w:footer="709" w:gutter="0"/>
          <w:cols w:space="708"/>
          <w:titlePg/>
          <w:docGrid w:linePitch="360"/>
        </w:sectPr>
      </w:pPr>
    </w:p>
    <w:p w:rsidR="003B34D7" w:rsidRPr="003405AC" w:rsidRDefault="003B34D7" w:rsidP="003B34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3B34D7" w:rsidRPr="00BD4C2B" w:rsidRDefault="003B34D7" w:rsidP="003B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B34D7" w:rsidRPr="00524CE3" w:rsidRDefault="003B34D7" w:rsidP="003B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color w:val="000000"/>
          <w:sz w:val="24"/>
          <w:szCs w:val="24"/>
        </w:rPr>
        <w:t>технической механики</w:t>
      </w:r>
      <w:r w:rsidR="00524CE3" w:rsidRPr="00524CE3">
        <w:t xml:space="preserve"> </w:t>
      </w:r>
      <w:r w:rsidR="00524CE3" w:rsidRPr="00524CE3">
        <w:rPr>
          <w:rFonts w:ascii="Times New Roman" w:hAnsi="Times New Roman"/>
          <w:color w:val="000000"/>
          <w:sz w:val="24"/>
          <w:szCs w:val="24"/>
        </w:rPr>
        <w:t>и лаборатории материаловедения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4CE3" w:rsidRDefault="00524CE3" w:rsidP="00524CE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524CE3" w:rsidRDefault="00524CE3" w:rsidP="00524CE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Оборудование учебного кабинета: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комплект стендов; 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модели изделий, передач, образцы деталей;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экран настенный;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ноутбук;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лазерный принтер;</w:t>
      </w:r>
    </w:p>
    <w:p w:rsid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комплект электронных плакатов.</w:t>
      </w:r>
    </w:p>
    <w:p w:rsid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Оборудование лаборатории</w:t>
      </w: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 материаловедени</w:t>
      </w:r>
      <w:r w:rsidR="00D74D41">
        <w:rPr>
          <w:rFonts w:ascii="Times New Roman" w:eastAsia="Times New Roman" w:hAnsi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прибор </w:t>
      </w:r>
      <w:proofErr w:type="spellStart"/>
      <w:r w:rsidRPr="00524CE3">
        <w:rPr>
          <w:rFonts w:ascii="Times New Roman" w:eastAsia="Times New Roman" w:hAnsi="Times New Roman"/>
          <w:bCs/>
          <w:sz w:val="24"/>
          <w:szCs w:val="24"/>
        </w:rPr>
        <w:t>Роквела</w:t>
      </w:r>
      <w:proofErr w:type="spellEnd"/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 (твердомер);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прибор </w:t>
      </w:r>
      <w:proofErr w:type="spellStart"/>
      <w:r w:rsidRPr="00524CE3">
        <w:rPr>
          <w:rFonts w:ascii="Times New Roman" w:eastAsia="Times New Roman" w:hAnsi="Times New Roman"/>
          <w:bCs/>
          <w:sz w:val="24"/>
          <w:szCs w:val="24"/>
        </w:rPr>
        <w:t>Бринеля</w:t>
      </w:r>
      <w:proofErr w:type="spellEnd"/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 (твердомер); 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машина для испытания на разрыв; 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копер;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пресс;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машина для испытания пружин;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комплект микроскопов;</w:t>
      </w:r>
    </w:p>
    <w:p w:rsidR="00524CE3" w:rsidRP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преподавателя); </w:t>
      </w:r>
    </w:p>
    <w:p w:rsid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4CE3">
        <w:rPr>
          <w:rFonts w:ascii="Times New Roman" w:eastAsia="Times New Roman" w:hAnsi="Times New Roman"/>
          <w:bCs/>
          <w:sz w:val="24"/>
          <w:szCs w:val="24"/>
        </w:rPr>
        <w:t>муфельная печь.</w:t>
      </w:r>
    </w:p>
    <w:p w:rsidR="00524CE3" w:rsidRDefault="00524CE3" w:rsidP="00524C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A95D7E" w:rsidRDefault="00A95D7E" w:rsidP="00524CE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Учебно-методическое обеспечение:</w:t>
      </w:r>
    </w:p>
    <w:p w:rsidR="00A95D7E" w:rsidRPr="0060136C" w:rsidRDefault="00A95D7E" w:rsidP="00524CE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аздаточный материал для работы на уроке по всем темам курса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A95D7E" w:rsidRPr="0060136C" w:rsidRDefault="00A95D7E" w:rsidP="00524CE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м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ультимедийное обеспечение теоретического материала: презентации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A95D7E" w:rsidRPr="0060136C" w:rsidRDefault="00A95D7E" w:rsidP="00524CE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к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онтролирующие материалы по дисциплине:</w:t>
      </w:r>
    </w:p>
    <w:p w:rsidR="00A95D7E" w:rsidRPr="0060136C" w:rsidRDefault="00A95D7E" w:rsidP="00524CE3">
      <w:pPr>
        <w:pStyle w:val="a6"/>
        <w:spacing w:before="0" w:after="0"/>
        <w:ind w:left="72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и</w:t>
      </w:r>
      <w:r w:rsidRPr="0060136C">
        <w:rPr>
          <w:rFonts w:eastAsia="Times New Roman"/>
          <w:lang w:eastAsia="en-US"/>
        </w:rPr>
        <w:t>ндивидуальные варианты зачетных работ текущего контроля знаний по дисциплине;</w:t>
      </w:r>
    </w:p>
    <w:p w:rsidR="00A95D7E" w:rsidRPr="0060136C" w:rsidRDefault="00A95D7E" w:rsidP="00524CE3">
      <w:pPr>
        <w:spacing w:after="0" w:line="240" w:lineRule="auto"/>
        <w:ind w:left="567" w:firstLine="142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и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ндивидуальные варианты зачетных работ итогового контроля знаний по дисциплине;</w:t>
      </w:r>
    </w:p>
    <w:p w:rsidR="00A95D7E" w:rsidRPr="0060136C" w:rsidRDefault="00A95D7E" w:rsidP="00524CE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методические рекомендации для выполнения ЛПР.</w:t>
      </w:r>
    </w:p>
    <w:p w:rsidR="00A95D7E" w:rsidRPr="00A95D7E" w:rsidRDefault="00A95D7E" w:rsidP="00524CE3">
      <w:pPr>
        <w:spacing w:after="0" w:line="240" w:lineRule="auto"/>
        <w:contextualSpacing/>
        <w:rPr>
          <w:rFonts w:eastAsia="Times New Roman"/>
          <w:lang w:eastAsia="en-US"/>
        </w:rPr>
      </w:pPr>
    </w:p>
    <w:p w:rsidR="003B34D7" w:rsidRPr="003405AC" w:rsidRDefault="003B34D7" w:rsidP="00524CE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3B34D7" w:rsidRDefault="003B34D7" w:rsidP="00524C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4D41" w:rsidRPr="00D74D41" w:rsidRDefault="00D74D41" w:rsidP="00D74D41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B34D7" w:rsidRDefault="003B34D7" w:rsidP="00524CE3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D74D41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  <w:r w:rsidRPr="003405AC">
        <w:rPr>
          <w:rFonts w:ascii="Times New Roman" w:hAnsi="Times New Roman"/>
          <w:b/>
          <w:bCs/>
          <w:sz w:val="24"/>
          <w:szCs w:val="24"/>
        </w:rPr>
        <w:t>:</w:t>
      </w:r>
    </w:p>
    <w:p w:rsidR="00D74D41" w:rsidRPr="00D74D41" w:rsidRDefault="00D74D41" w:rsidP="00D74D41">
      <w:pPr>
        <w:pStyle w:val="a6"/>
        <w:numPr>
          <w:ilvl w:val="0"/>
          <w:numId w:val="48"/>
        </w:numPr>
        <w:suppressAutoHyphens/>
        <w:jc w:val="both"/>
        <w:rPr>
          <w:b/>
          <w:bCs/>
        </w:rPr>
      </w:pPr>
      <w:r w:rsidRPr="00D74D41">
        <w:t xml:space="preserve">Гребенкин В. З. и др. Техническая механика: Учебник для СПО. -  М.: </w:t>
      </w:r>
      <w:proofErr w:type="spellStart"/>
      <w:r w:rsidRPr="00D74D41">
        <w:t>Юрайт</w:t>
      </w:r>
      <w:proofErr w:type="spellEnd"/>
      <w:r w:rsidRPr="00D74D41">
        <w:t xml:space="preserve">, 2019. - Электронный ресурс: </w:t>
      </w:r>
      <w:proofErr w:type="gramStart"/>
      <w:r w:rsidRPr="00D74D41">
        <w:t xml:space="preserve">ЭБС  </w:t>
      </w:r>
      <w:proofErr w:type="spellStart"/>
      <w:r w:rsidRPr="00D74D41">
        <w:t>Юрайт</w:t>
      </w:r>
      <w:proofErr w:type="spellEnd"/>
      <w:proofErr w:type="gramEnd"/>
      <w:r w:rsidRPr="00D74D41">
        <w:t>. https://biblio-online.ru/viewer/tehnicheskaya-mehanika-442527#page/1</w:t>
      </w:r>
    </w:p>
    <w:p w:rsidR="00436CE1" w:rsidRPr="00436CE1" w:rsidRDefault="003B34D7" w:rsidP="00436CE1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5C81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="00436CE1">
        <w:rPr>
          <w:rFonts w:ascii="Times New Roman" w:hAnsi="Times New Roman"/>
          <w:b/>
          <w:bCs/>
          <w:sz w:val="24"/>
          <w:szCs w:val="24"/>
        </w:rPr>
        <w:t>: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А.А. </w:t>
      </w:r>
      <w:proofErr w:type="spellStart"/>
      <w:r w:rsidRPr="00436CE1">
        <w:rPr>
          <w:rFonts w:eastAsia="Times New Roman"/>
        </w:rPr>
        <w:t>Эрдеди</w:t>
      </w:r>
      <w:proofErr w:type="spellEnd"/>
      <w:r w:rsidRPr="00436CE1">
        <w:rPr>
          <w:rFonts w:eastAsia="Times New Roman"/>
        </w:rPr>
        <w:t xml:space="preserve">, Н.А. </w:t>
      </w:r>
      <w:proofErr w:type="spellStart"/>
      <w:r w:rsidRPr="00436CE1">
        <w:rPr>
          <w:rFonts w:eastAsia="Times New Roman"/>
        </w:rPr>
        <w:t>Эрдеди</w:t>
      </w:r>
      <w:proofErr w:type="spellEnd"/>
      <w:r w:rsidRPr="00436CE1">
        <w:rPr>
          <w:rFonts w:eastAsia="Times New Roman"/>
        </w:rPr>
        <w:t>. Детали машин. – М.: Академия, 2008.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А.А. </w:t>
      </w:r>
      <w:proofErr w:type="spellStart"/>
      <w:r w:rsidRPr="00436CE1">
        <w:rPr>
          <w:rFonts w:eastAsia="Times New Roman"/>
        </w:rPr>
        <w:t>Эрдеди</w:t>
      </w:r>
      <w:proofErr w:type="spellEnd"/>
      <w:r w:rsidRPr="00436CE1">
        <w:rPr>
          <w:rFonts w:eastAsia="Times New Roman"/>
        </w:rPr>
        <w:t xml:space="preserve">, Н.А. </w:t>
      </w:r>
      <w:proofErr w:type="spellStart"/>
      <w:r w:rsidRPr="00436CE1">
        <w:rPr>
          <w:rFonts w:eastAsia="Times New Roman"/>
        </w:rPr>
        <w:t>Эрдеди</w:t>
      </w:r>
      <w:proofErr w:type="spellEnd"/>
      <w:r w:rsidRPr="00436CE1">
        <w:rPr>
          <w:rFonts w:eastAsia="Times New Roman"/>
        </w:rPr>
        <w:t>. Теоретическая механика. Сопротивление материалов. – М.: Высшая школа, 2012.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lastRenderedPageBreak/>
        <w:t xml:space="preserve">А.И. </w:t>
      </w:r>
      <w:proofErr w:type="spellStart"/>
      <w:r w:rsidRPr="00436CE1">
        <w:rPr>
          <w:rFonts w:eastAsia="Times New Roman"/>
        </w:rPr>
        <w:t>Аркуша</w:t>
      </w:r>
      <w:proofErr w:type="spellEnd"/>
      <w:r w:rsidRPr="00436CE1">
        <w:rPr>
          <w:rFonts w:eastAsia="Times New Roman"/>
        </w:rPr>
        <w:t>. Руководство к решению задач по теоретической механике. – М.: Высшая школа, 2007.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proofErr w:type="spellStart"/>
      <w:r w:rsidRPr="00436CE1">
        <w:rPr>
          <w:rFonts w:eastAsia="Times New Roman"/>
        </w:rPr>
        <w:t>А.И.Аркуша</w:t>
      </w:r>
      <w:proofErr w:type="spellEnd"/>
      <w:r w:rsidRPr="00436CE1">
        <w:rPr>
          <w:rFonts w:eastAsia="Times New Roman"/>
        </w:rPr>
        <w:t>. Теоретическая механика. Сопротивление материалов. – М.: Высшая школа, 2009.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>В.А. Ивченко. Техническая механика. – М.</w:t>
      </w:r>
      <w:proofErr w:type="gramStart"/>
      <w:r w:rsidRPr="00436CE1">
        <w:rPr>
          <w:rFonts w:eastAsia="Times New Roman"/>
        </w:rPr>
        <w:t>: Инфра</w:t>
      </w:r>
      <w:proofErr w:type="gramEnd"/>
      <w:r w:rsidRPr="00436CE1">
        <w:rPr>
          <w:rFonts w:eastAsia="Times New Roman"/>
        </w:rPr>
        <w:t xml:space="preserve"> - М, 2006.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В.А. Ивченко. </w:t>
      </w:r>
      <w:proofErr w:type="spellStart"/>
      <w:r w:rsidRPr="00436CE1">
        <w:rPr>
          <w:rFonts w:eastAsia="Times New Roman"/>
        </w:rPr>
        <w:t>Учебно</w:t>
      </w:r>
      <w:proofErr w:type="spellEnd"/>
      <w:r w:rsidRPr="00436CE1">
        <w:rPr>
          <w:rFonts w:eastAsia="Times New Roman"/>
        </w:rPr>
        <w:t xml:space="preserve"> – методический комплекс по технической механике. – М.</w:t>
      </w:r>
      <w:proofErr w:type="gramStart"/>
      <w:r w:rsidRPr="00436CE1">
        <w:rPr>
          <w:rFonts w:eastAsia="Times New Roman"/>
        </w:rPr>
        <w:t>: Инфра</w:t>
      </w:r>
      <w:proofErr w:type="gramEnd"/>
      <w:r w:rsidRPr="00436CE1">
        <w:rPr>
          <w:rFonts w:eastAsia="Times New Roman"/>
        </w:rPr>
        <w:t xml:space="preserve"> - М, 2006.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В.И. </w:t>
      </w:r>
      <w:proofErr w:type="spellStart"/>
      <w:r w:rsidRPr="00436CE1">
        <w:rPr>
          <w:rFonts w:eastAsia="Times New Roman"/>
        </w:rPr>
        <w:t>Сетков</w:t>
      </w:r>
      <w:proofErr w:type="spellEnd"/>
      <w:r w:rsidRPr="00436CE1">
        <w:rPr>
          <w:rFonts w:eastAsia="Times New Roman"/>
        </w:rPr>
        <w:t xml:space="preserve">. Сборник задач по технической механике. Учебное пособие для СПО. М.: «Академия», 2006.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В.П. </w:t>
      </w:r>
      <w:proofErr w:type="spellStart"/>
      <w:r w:rsidRPr="00436CE1">
        <w:rPr>
          <w:rFonts w:eastAsia="Times New Roman"/>
        </w:rPr>
        <w:t>Олофинская</w:t>
      </w:r>
      <w:proofErr w:type="spellEnd"/>
      <w:r w:rsidRPr="00436CE1">
        <w:rPr>
          <w:rFonts w:eastAsia="Times New Roman"/>
        </w:rPr>
        <w:t>. Техническая механика (курс лекций). – М.: Форум</w:t>
      </w:r>
      <w:proofErr w:type="gramStart"/>
      <w:r w:rsidRPr="00436CE1">
        <w:rPr>
          <w:rFonts w:eastAsia="Times New Roman"/>
        </w:rPr>
        <w:t>: Инфра</w:t>
      </w:r>
      <w:proofErr w:type="gramEnd"/>
      <w:r w:rsidRPr="00436CE1">
        <w:rPr>
          <w:rFonts w:eastAsia="Times New Roman"/>
        </w:rPr>
        <w:t xml:space="preserve"> - М, 2009.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В.П. </w:t>
      </w:r>
      <w:proofErr w:type="spellStart"/>
      <w:r w:rsidRPr="00436CE1">
        <w:rPr>
          <w:rFonts w:eastAsia="Times New Roman"/>
        </w:rPr>
        <w:t>Олофинская</w:t>
      </w:r>
      <w:proofErr w:type="spellEnd"/>
      <w:r w:rsidRPr="00436CE1">
        <w:rPr>
          <w:rFonts w:eastAsia="Times New Roman"/>
        </w:rPr>
        <w:t>. Техническая механика. Сборник тестовых заданий. – М.: Форум</w:t>
      </w:r>
      <w:proofErr w:type="gramStart"/>
      <w:r w:rsidRPr="00436CE1">
        <w:rPr>
          <w:rFonts w:eastAsia="Times New Roman"/>
        </w:rPr>
        <w:t>: Инфра</w:t>
      </w:r>
      <w:proofErr w:type="gramEnd"/>
      <w:r w:rsidRPr="00436CE1">
        <w:rPr>
          <w:rFonts w:eastAsia="Times New Roman"/>
        </w:rPr>
        <w:t xml:space="preserve"> – М, 2008.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</w:rPr>
      </w:pPr>
      <w:proofErr w:type="spellStart"/>
      <w:r w:rsidRPr="00436CE1">
        <w:rPr>
          <w:rFonts w:eastAsia="Times New Roman"/>
        </w:rPr>
        <w:t>Вереина</w:t>
      </w:r>
      <w:proofErr w:type="spellEnd"/>
      <w:r w:rsidRPr="00436CE1">
        <w:rPr>
          <w:rFonts w:eastAsia="Times New Roman"/>
        </w:rPr>
        <w:t xml:space="preserve"> Л.И. Техническая механика: Учебник для СПО. -  </w:t>
      </w:r>
      <w:proofErr w:type="gramStart"/>
      <w:r w:rsidRPr="00436CE1">
        <w:rPr>
          <w:rFonts w:eastAsia="Times New Roman"/>
        </w:rPr>
        <w:t>М.:,</w:t>
      </w:r>
      <w:proofErr w:type="gramEnd"/>
      <w:r w:rsidRPr="00436CE1">
        <w:rPr>
          <w:rFonts w:eastAsia="Times New Roman"/>
        </w:rPr>
        <w:t xml:space="preserve"> Академия, 2013.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>Г.М. Ицкович. Сопротивление материалов. – М.: Высшая школа, 2009.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 xml:space="preserve">Детали машин [Электронный ресурс] - режим доступа: свободный http://vtk34.narod.ru/detalimashin_lek/book/soder.htm 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>Журнал «Популярная механика», 2010 – 2011</w:t>
      </w:r>
      <w:r w:rsidRPr="00436CE1">
        <w:rPr>
          <w:rFonts w:eastAsia="Times New Roman"/>
          <w:lang w:val="en-US"/>
        </w:rPr>
        <w:t>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И.И. </w:t>
      </w:r>
      <w:proofErr w:type="spellStart"/>
      <w:r w:rsidRPr="00436CE1">
        <w:rPr>
          <w:rFonts w:eastAsia="Times New Roman"/>
        </w:rPr>
        <w:t>Мархель</w:t>
      </w:r>
      <w:proofErr w:type="spellEnd"/>
      <w:r w:rsidRPr="00436CE1">
        <w:rPr>
          <w:rFonts w:eastAsia="Times New Roman"/>
        </w:rPr>
        <w:t>. Детали машин. – М.: ФОРУМ - ИНФРА-М, 2010. (профессиональное образование).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 xml:space="preserve">Иванов М.Н. Детали машин. [Электронный ресурс]. – Режим </w:t>
      </w:r>
      <w:proofErr w:type="spellStart"/>
      <w:r w:rsidRPr="00436CE1">
        <w:rPr>
          <w:rFonts w:eastAsia="Times New Roman"/>
        </w:rPr>
        <w:t>досту-</w:t>
      </w:r>
      <w:proofErr w:type="gramStart"/>
      <w:r w:rsidRPr="00436CE1">
        <w:rPr>
          <w:rFonts w:eastAsia="Times New Roman"/>
        </w:rPr>
        <w:t>па:lib.mexmat.ru</w:t>
      </w:r>
      <w:proofErr w:type="gramEnd"/>
      <w:r w:rsidRPr="00436CE1">
        <w:rPr>
          <w:rFonts w:eastAsia="Times New Roman"/>
        </w:rPr>
        <w:t>›books</w:t>
      </w:r>
      <w:proofErr w:type="spellEnd"/>
      <w:r w:rsidRPr="00436CE1">
        <w:rPr>
          <w:rFonts w:eastAsia="Times New Roman"/>
        </w:rPr>
        <w:t>/.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 xml:space="preserve">Интересная механика: </w:t>
      </w:r>
      <w:proofErr w:type="spellStart"/>
      <w:r w:rsidRPr="00436CE1">
        <w:rPr>
          <w:rFonts w:eastAsia="Times New Roman"/>
          <w:bCs/>
        </w:rPr>
        <w:t>электрн</w:t>
      </w:r>
      <w:proofErr w:type="spellEnd"/>
      <w:r w:rsidRPr="00436CE1">
        <w:rPr>
          <w:rFonts w:eastAsia="Times New Roman"/>
          <w:bCs/>
        </w:rPr>
        <w:t>., научно-</w:t>
      </w:r>
      <w:proofErr w:type="spellStart"/>
      <w:r w:rsidRPr="00436CE1">
        <w:rPr>
          <w:rFonts w:eastAsia="Times New Roman"/>
          <w:bCs/>
        </w:rPr>
        <w:t>техн</w:t>
      </w:r>
      <w:proofErr w:type="spellEnd"/>
      <w:r w:rsidRPr="00436CE1">
        <w:rPr>
          <w:rFonts w:eastAsia="Times New Roman"/>
          <w:bCs/>
        </w:rPr>
        <w:t xml:space="preserve">. журн. </w:t>
      </w:r>
      <w:r w:rsidRPr="00436CE1">
        <w:rPr>
          <w:rFonts w:eastAsia="Times New Roman"/>
          <w:bCs/>
          <w:lang w:val="en-US"/>
        </w:rPr>
        <w:t>URL</w:t>
      </w:r>
      <w:r w:rsidRPr="0063132C">
        <w:rPr>
          <w:rFonts w:eastAsia="Times New Roman"/>
          <w:bCs/>
          <w:lang w:val="en-US"/>
        </w:rPr>
        <w:t xml:space="preserve">: </w:t>
      </w:r>
      <w:r w:rsidRPr="00436CE1">
        <w:rPr>
          <w:rFonts w:eastAsia="Times New Roman"/>
          <w:bCs/>
          <w:lang w:val="en-US"/>
        </w:rPr>
        <w:t>http</w:t>
      </w:r>
      <w:r w:rsidRPr="0063132C">
        <w:rPr>
          <w:rFonts w:eastAsia="Times New Roman"/>
          <w:bCs/>
          <w:lang w:val="en-US"/>
        </w:rPr>
        <w:t>://</w:t>
      </w:r>
      <w:r w:rsidRPr="00436CE1">
        <w:rPr>
          <w:rFonts w:eastAsia="Times New Roman"/>
          <w:bCs/>
          <w:lang w:val="en-US"/>
        </w:rPr>
        <w:t>www</w:t>
      </w:r>
      <w:r w:rsidRPr="0063132C">
        <w:rPr>
          <w:rFonts w:eastAsia="Times New Roman"/>
          <w:bCs/>
          <w:lang w:val="en-US"/>
        </w:rPr>
        <w:t>.</w:t>
      </w:r>
      <w:r w:rsidRPr="00436CE1">
        <w:rPr>
          <w:rFonts w:eastAsia="Times New Roman"/>
          <w:bCs/>
          <w:lang w:val="en-US"/>
        </w:rPr>
        <w:t>magazinesworld</w:t>
      </w:r>
      <w:r w:rsidRPr="0063132C">
        <w:rPr>
          <w:rFonts w:eastAsia="Times New Roman"/>
          <w:bCs/>
          <w:lang w:val="en-US"/>
        </w:rPr>
        <w:t>.</w:t>
      </w:r>
      <w:r w:rsidRPr="00436CE1">
        <w:rPr>
          <w:rFonts w:eastAsia="Times New Roman"/>
          <w:bCs/>
          <w:lang w:val="en-US"/>
        </w:rPr>
        <w:t>info</w:t>
      </w:r>
      <w:r w:rsidRPr="0063132C">
        <w:rPr>
          <w:rFonts w:eastAsia="Times New Roman"/>
          <w:bCs/>
          <w:lang w:val="en-US"/>
        </w:rPr>
        <w:t>/</w:t>
      </w:r>
      <w:r w:rsidRPr="00436CE1">
        <w:rPr>
          <w:rFonts w:eastAsia="Times New Roman"/>
          <w:bCs/>
          <w:lang w:val="en-US"/>
        </w:rPr>
        <w:t>category</w:t>
      </w:r>
      <w:r w:rsidRPr="0063132C">
        <w:rPr>
          <w:rFonts w:eastAsia="Times New Roman"/>
          <w:bCs/>
          <w:lang w:val="en-US"/>
        </w:rPr>
        <w:t>/</w:t>
      </w:r>
      <w:r w:rsidRPr="00436CE1">
        <w:rPr>
          <w:rFonts w:eastAsia="Times New Roman"/>
          <w:bCs/>
          <w:lang w:val="en-US"/>
        </w:rPr>
        <w:t>interesnaya</w:t>
      </w:r>
      <w:r w:rsidRPr="0063132C">
        <w:rPr>
          <w:rFonts w:eastAsia="Times New Roman"/>
          <w:bCs/>
          <w:lang w:val="en-US"/>
        </w:rPr>
        <w:t>-</w:t>
      </w:r>
      <w:r w:rsidRPr="00436CE1">
        <w:rPr>
          <w:rFonts w:eastAsia="Times New Roman"/>
          <w:bCs/>
          <w:lang w:val="en-US"/>
        </w:rPr>
        <w:t>mexanika</w:t>
      </w:r>
      <w:r w:rsidRPr="0063132C">
        <w:rPr>
          <w:rFonts w:eastAsia="Times New Roman"/>
          <w:bCs/>
          <w:lang w:val="en-US"/>
        </w:rPr>
        <w:t>/2010/</w:t>
      </w:r>
      <w:r w:rsidRPr="00436CE1">
        <w:rPr>
          <w:rFonts w:eastAsia="Times New Roman"/>
          <w:bCs/>
          <w:lang w:val="en-US"/>
        </w:rPr>
        <w:t>pdf</w:t>
      </w:r>
      <w:r w:rsidRPr="0063132C">
        <w:rPr>
          <w:rFonts w:eastAsia="Times New Roman"/>
          <w:bCs/>
          <w:lang w:val="en-US"/>
        </w:rPr>
        <w:t xml:space="preserve"> 2010-2012. </w:t>
      </w:r>
      <w:r w:rsidRPr="00436CE1">
        <w:rPr>
          <w:rFonts w:eastAsia="Times New Roman"/>
          <w:bCs/>
        </w:rPr>
        <w:t>(дата обращения 06.02.2011)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eastAsia="Times New Roman"/>
        </w:rPr>
      </w:pPr>
      <w:r w:rsidRPr="00436CE1">
        <w:rPr>
          <w:rFonts w:eastAsia="Times New Roman"/>
        </w:rPr>
        <w:t xml:space="preserve">Красницкий В.Л. Техническая механика: Презентация. Контрольные работы. Литература. Электронное изд.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 xml:space="preserve">Л.И. </w:t>
      </w:r>
      <w:proofErr w:type="spellStart"/>
      <w:r w:rsidRPr="00436CE1">
        <w:rPr>
          <w:rFonts w:eastAsia="Times New Roman"/>
        </w:rPr>
        <w:t>Вереина</w:t>
      </w:r>
      <w:proofErr w:type="spellEnd"/>
      <w:r w:rsidRPr="00436CE1">
        <w:rPr>
          <w:rFonts w:eastAsia="Times New Roman"/>
        </w:rPr>
        <w:t>. Техническая механика. Учебник для СПО. М.: «Академия», 2009.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 xml:space="preserve">Лекции, примеры решения задач. [Электронный ресурс]. – Режим доступа: http://www.isopromat.ru/.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 xml:space="preserve"> Лекции, примеры решения задач. [Электронный ресурс]. – Режим доступа: http://teh-meh.ucoz.ru.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 xml:space="preserve">Лекции, расчётно-графические работы, курсовое проектирование, методические </w:t>
      </w:r>
      <w:proofErr w:type="gramStart"/>
      <w:r w:rsidRPr="00436CE1">
        <w:rPr>
          <w:rFonts w:eastAsia="Times New Roman"/>
        </w:rPr>
        <w:t>указания;[</w:t>
      </w:r>
      <w:proofErr w:type="gramEnd"/>
      <w:r w:rsidRPr="00436CE1">
        <w:rPr>
          <w:rFonts w:eastAsia="Times New Roman"/>
        </w:rPr>
        <w:t xml:space="preserve">Электронный ресурс]. – Режим доступа: http://www.detalmach.ru/.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 xml:space="preserve">Лекции. [Электронный ресурс]. – Режим доступа: http://technical-mechanics.narod.ru.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eastAsia="Times New Roman"/>
        </w:rPr>
      </w:pPr>
      <w:r w:rsidRPr="00436CE1">
        <w:rPr>
          <w:rFonts w:eastAsia="Times New Roman"/>
        </w:rPr>
        <w:t>Н.Г. Куклин, Г.С. Куклина. Детали машин. – М.: Высшая школа, 2007.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 xml:space="preserve">Сборник задач по технической механике [Электронный ресурс] - режим доступа: свободный www.academia-moscow.ru/.../techni2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t>Сопромат [Электронный ресурс]. – Режим доступа: www.sopromatt.ru.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>Теоретическая механика, сопротивление материалов, детали машин Электронный учебный курс – режим доступа: свободный http://www.teoretmeh.ru/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>Техническая механика [Электронный ресурс] - режим доступа: свободный igpu.ru/</w:t>
      </w:r>
      <w:proofErr w:type="spellStart"/>
      <w:r w:rsidRPr="00436CE1">
        <w:rPr>
          <w:rFonts w:eastAsia="Times New Roman"/>
          <w:bCs/>
        </w:rPr>
        <w:t>upload</w:t>
      </w:r>
      <w:proofErr w:type="spellEnd"/>
      <w:r w:rsidRPr="00436CE1">
        <w:rPr>
          <w:rFonts w:eastAsia="Times New Roman"/>
          <w:bCs/>
        </w:rPr>
        <w:t>/pdf_2/teh_25 .</w:t>
      </w:r>
      <w:proofErr w:type="spellStart"/>
      <w:r w:rsidRPr="00436CE1">
        <w:rPr>
          <w:rFonts w:eastAsia="Times New Roman"/>
          <w:bCs/>
        </w:rPr>
        <w:t>pdf</w:t>
      </w:r>
      <w:proofErr w:type="spellEnd"/>
      <w:r w:rsidRPr="00436CE1">
        <w:rPr>
          <w:rFonts w:eastAsia="Times New Roman"/>
          <w:bCs/>
        </w:rPr>
        <w:t xml:space="preserve"> www.chtivo.ru/chtivo=3&amp;bkid=698716.htm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 xml:space="preserve">Техническая механика [Электронный ресурс] - режим доступа: свободный www.infanata.org/2007/05/25/mekhanika_v_zadachakh_i_reshenijakh.html 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436CE1">
        <w:rPr>
          <w:rFonts w:eastAsia="Times New Roman"/>
          <w:bCs/>
        </w:rPr>
        <w:t>Техническая механика Практикум [Электронный ресурс] - режим доступа: свободный http://files.lib.sfu-kras.ru/ebibl/umkd/353/u_practice.pdf</w:t>
      </w:r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proofErr w:type="gramStart"/>
      <w:r w:rsidRPr="00436CE1">
        <w:rPr>
          <w:rFonts w:eastAsia="Times New Roman"/>
        </w:rPr>
        <w:t>ЭБС  Академия</w:t>
      </w:r>
      <w:proofErr w:type="gramEnd"/>
      <w:r w:rsidRPr="00436CE1">
        <w:rPr>
          <w:rFonts w:eastAsia="Times New Roman"/>
        </w:rPr>
        <w:t xml:space="preserve">. </w:t>
      </w:r>
      <w:proofErr w:type="spellStart"/>
      <w:r w:rsidRPr="00436CE1">
        <w:rPr>
          <w:rFonts w:eastAsia="Times New Roman"/>
        </w:rPr>
        <w:t>Эрдеди</w:t>
      </w:r>
      <w:proofErr w:type="spellEnd"/>
      <w:r w:rsidRPr="00436CE1">
        <w:rPr>
          <w:rFonts w:eastAsia="Times New Roman"/>
        </w:rPr>
        <w:t xml:space="preserve"> А.А. Техническая механика. – 1-е изд. – 2016 </w:t>
      </w:r>
      <w:hyperlink r:id="rId10" w:history="1">
        <w:r w:rsidRPr="00436CE1">
          <w:rPr>
            <w:rStyle w:val="af1"/>
            <w:rFonts w:eastAsia="Times New Roman"/>
          </w:rPr>
          <w:t>http://www.academia-moscow.ru/reader/?id=54116</w:t>
        </w:r>
      </w:hyperlink>
    </w:p>
    <w:p w:rsidR="00436CE1" w:rsidRPr="00436CE1" w:rsidRDefault="00436CE1" w:rsidP="00436CE1">
      <w:pPr>
        <w:pStyle w:val="a6"/>
        <w:numPr>
          <w:ilvl w:val="0"/>
          <w:numId w:val="49"/>
        </w:numPr>
        <w:rPr>
          <w:rFonts w:eastAsia="Times New Roman"/>
        </w:rPr>
      </w:pPr>
      <w:r w:rsidRPr="00436CE1">
        <w:rPr>
          <w:rFonts w:eastAsia="Times New Roman"/>
        </w:rPr>
        <w:lastRenderedPageBreak/>
        <w:t xml:space="preserve"> Этюды по математике и механике [Электронный ресурс]. – Режим </w:t>
      </w:r>
      <w:proofErr w:type="spellStart"/>
      <w:r w:rsidRPr="00436CE1">
        <w:rPr>
          <w:rFonts w:eastAsia="Times New Roman"/>
        </w:rPr>
        <w:t>досту-</w:t>
      </w:r>
      <w:proofErr w:type="gramStart"/>
      <w:r w:rsidRPr="00436CE1">
        <w:rPr>
          <w:rFonts w:eastAsia="Times New Roman"/>
        </w:rPr>
        <w:t>па:http</w:t>
      </w:r>
      <w:proofErr w:type="spellEnd"/>
      <w:r w:rsidRPr="00436CE1">
        <w:rPr>
          <w:rFonts w:eastAsia="Times New Roman"/>
        </w:rPr>
        <w:t>://www.etudes.ru</w:t>
      </w:r>
      <w:proofErr w:type="gramEnd"/>
      <w:r w:rsidRPr="00436CE1">
        <w:rPr>
          <w:rFonts w:eastAsia="Times New Roman"/>
        </w:rPr>
        <w:t xml:space="preserve">.  </w:t>
      </w:r>
    </w:p>
    <w:p w:rsidR="003B34D7" w:rsidRPr="00436CE1" w:rsidRDefault="003B34D7" w:rsidP="00436CE1">
      <w:pPr>
        <w:pStyle w:val="a6"/>
        <w:pageBreakBefore/>
        <w:spacing w:after="0"/>
        <w:ind w:left="720"/>
        <w:jc w:val="center"/>
        <w:rPr>
          <w:b/>
        </w:rPr>
      </w:pPr>
      <w:r w:rsidRPr="00436CE1">
        <w:rPr>
          <w:b/>
        </w:rPr>
        <w:lastRenderedPageBreak/>
        <w:t>4. КОНТРОЛЬ И ОЦЕНКА РЕЗУЛЬТАТОВ ОСВОЕНИЯ УЧЕБНОЙ ДИСЦИПЛИНЫ</w:t>
      </w:r>
    </w:p>
    <w:p w:rsidR="003B34D7" w:rsidRPr="00BD4C2B" w:rsidRDefault="003B34D7" w:rsidP="003B3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</w:t>
      </w:r>
      <w:r w:rsidR="00D434EB">
        <w:rPr>
          <w:rFonts w:ascii="Times New Roman" w:eastAsia="Times New Roman" w:hAnsi="Times New Roman"/>
          <w:sz w:val="24"/>
          <w:szCs w:val="24"/>
        </w:rPr>
        <w:t xml:space="preserve">защиты лабораторно-практических работ, </w:t>
      </w:r>
      <w:r w:rsidRPr="00BD4C2B">
        <w:rPr>
          <w:rFonts w:ascii="Times New Roman" w:eastAsia="Times New Roman" w:hAnsi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3B34D7" w:rsidRPr="00414C20" w:rsidRDefault="003B34D7" w:rsidP="003B34D7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3336"/>
        <w:gridCol w:w="2753"/>
      </w:tblGrid>
      <w:tr w:rsidR="003B34D7" w:rsidRPr="000262A6" w:rsidTr="003B34D7">
        <w:tc>
          <w:tcPr>
            <w:tcW w:w="1998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44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7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B34D7" w:rsidRPr="000262A6" w:rsidTr="003B34D7">
        <w:tc>
          <w:tcPr>
            <w:tcW w:w="1998" w:type="pct"/>
          </w:tcPr>
          <w:p w:rsidR="003B34D7" w:rsidRPr="000262A6" w:rsidRDefault="003B34D7" w:rsidP="003B3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434EB" w:rsidRPr="00B91C47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основы технической механики; </w:t>
            </w:r>
          </w:p>
          <w:p w:rsidR="00D434EB" w:rsidRPr="00B91C47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виды механизмов, их кинематические и динамические характеристики; </w:t>
            </w:r>
          </w:p>
          <w:p w:rsidR="00D434EB" w:rsidRPr="00B91C47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различных видах деформации; </w:t>
            </w:r>
          </w:p>
          <w:p w:rsidR="003B34D7" w:rsidRPr="000262A6" w:rsidRDefault="00D434EB" w:rsidP="00D4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основы расчетов механических передач и простейших сборочных единиц общего назначения.</w:t>
            </w:r>
          </w:p>
        </w:tc>
        <w:tc>
          <w:tcPr>
            <w:tcW w:w="1644" w:type="pct"/>
          </w:tcPr>
          <w:p w:rsidR="00D434EB" w:rsidRPr="00D434EB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Pr="00D434EB">
              <w:rPr>
                <w:rFonts w:ascii="Times New Roman" w:eastAsia="Times New Roman" w:hAnsi="Times New Roman"/>
                <w:sz w:val="24"/>
                <w:szCs w:val="24"/>
              </w:rPr>
              <w:t>емонстрирует уверенное владение основами технической механики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34EB" w:rsidRPr="00D434EB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D434EB">
              <w:rPr>
                <w:rFonts w:ascii="Times New Roman" w:eastAsia="Times New Roman" w:hAnsi="Times New Roman"/>
                <w:sz w:val="24"/>
                <w:szCs w:val="24"/>
              </w:rPr>
              <w:t>еречисляет виды механизмов, их кинематические и динамические характеристики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34EB" w:rsidRPr="00D434EB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Pr="00D434EB">
              <w:rPr>
                <w:rFonts w:ascii="Times New Roman" w:eastAsia="Times New Roman" w:hAnsi="Times New Roman"/>
                <w:sz w:val="24"/>
                <w:szCs w:val="24"/>
              </w:rPr>
              <w:t>емонстрирует знание методик расчета элементов конструкций на прочность, жесткость и устойчивость при различных видах деформаций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34EB" w:rsidRPr="00D434EB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</w:t>
            </w:r>
            <w:r w:rsidRPr="00D434EB">
              <w:rPr>
                <w:rFonts w:ascii="Times New Roman" w:eastAsia="Times New Roman" w:hAnsi="Times New Roman"/>
                <w:sz w:val="24"/>
                <w:szCs w:val="24"/>
              </w:rPr>
              <w:t>ладеет расчетами механических передач и простейших</w:t>
            </w:r>
          </w:p>
          <w:p w:rsidR="003B34D7" w:rsidRPr="00CA1412" w:rsidRDefault="00D434EB" w:rsidP="00D4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4EB">
              <w:rPr>
                <w:rFonts w:ascii="Times New Roman" w:eastAsia="Times New Roman" w:hAnsi="Times New Roman"/>
                <w:sz w:val="24"/>
                <w:szCs w:val="24"/>
              </w:rPr>
              <w:t>сборочных единиц общего назначения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:rsidR="00D434EB" w:rsidRPr="00D434EB" w:rsidRDefault="00D434EB" w:rsidP="00D434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спертная оценка результатов деятельности обучающегося при выполнении и защите ре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  <w:p w:rsidR="00D434EB" w:rsidRPr="00D434EB" w:rsidRDefault="00D434EB" w:rsidP="00D434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занятий; </w:t>
            </w:r>
          </w:p>
          <w:p w:rsidR="003B34D7" w:rsidRPr="000262A6" w:rsidRDefault="00D434EB" w:rsidP="00D434E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2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4D7" w:rsidRPr="000262A6" w:rsidTr="003B34D7">
        <w:trPr>
          <w:trHeight w:val="896"/>
        </w:trPr>
        <w:tc>
          <w:tcPr>
            <w:tcW w:w="1998" w:type="pct"/>
          </w:tcPr>
          <w:p w:rsidR="003B34D7" w:rsidRPr="000262A6" w:rsidRDefault="003B34D7" w:rsidP="003B3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434EB" w:rsidRPr="00B91C47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:rsidR="00D434EB" w:rsidRPr="00B91C47" w:rsidRDefault="00D434EB" w:rsidP="00D4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3B34D7" w:rsidRPr="000262A6" w:rsidRDefault="00D434EB" w:rsidP="00D434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1C47">
              <w:rPr>
                <w:rFonts w:ascii="Times New Roman" w:eastAsia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</w:tc>
        <w:tc>
          <w:tcPr>
            <w:tcW w:w="1644" w:type="pct"/>
          </w:tcPr>
          <w:p w:rsidR="00D434EB" w:rsidRPr="00D434EB" w:rsidRDefault="00D434EB" w:rsidP="00D434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</w:t>
            </w:r>
            <w:r w:rsidRPr="00D434EB">
              <w:rPr>
                <w:rFonts w:ascii="Times New Roman" w:hAnsi="Times New Roman"/>
                <w:bCs/>
                <w:iCs/>
                <w:sz w:val="24"/>
                <w:szCs w:val="24"/>
              </w:rPr>
              <w:t>роизводит расчеты механических передачи простейших</w:t>
            </w:r>
          </w:p>
          <w:p w:rsidR="00D434EB" w:rsidRPr="00D434EB" w:rsidRDefault="00D434EB" w:rsidP="00D434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34EB">
              <w:rPr>
                <w:rFonts w:ascii="Times New Roman" w:hAnsi="Times New Roman"/>
                <w:bCs/>
                <w:iCs/>
                <w:sz w:val="24"/>
                <w:szCs w:val="24"/>
              </w:rPr>
              <w:t>сборочных единиц общего назначения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D434EB" w:rsidRPr="00D434EB" w:rsidRDefault="00D434EB" w:rsidP="00D434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и</w:t>
            </w:r>
            <w:r w:rsidRPr="00D434EB"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спользует кинематические схемы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3B34D7" w:rsidRPr="00E451E7" w:rsidRDefault="00D434EB" w:rsidP="00D4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</w:t>
            </w:r>
            <w:r w:rsidRPr="00D434EB">
              <w:rPr>
                <w:rFonts w:ascii="Times New Roman" w:hAnsi="Times New Roman"/>
                <w:bCs/>
                <w:iCs/>
                <w:sz w:val="24"/>
                <w:szCs w:val="24"/>
              </w:rPr>
              <w:t>роизводит расчет напряжения в конструкционных элементах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:rsidR="00D434EB" w:rsidRPr="00D434EB" w:rsidRDefault="00D434EB" w:rsidP="00D434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спертная оценка результатов деятельности обучающегося при выполнении и защите ре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  <w:p w:rsidR="00D434EB" w:rsidRPr="00D434EB" w:rsidRDefault="00D434EB" w:rsidP="00D434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занятий; </w:t>
            </w:r>
          </w:p>
          <w:p w:rsidR="003B34D7" w:rsidRPr="000262A6" w:rsidRDefault="00D434EB" w:rsidP="00D434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2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34D7" w:rsidRPr="00DE1903" w:rsidRDefault="003B34D7" w:rsidP="003B34D7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B34D7" w:rsidRDefault="003B34D7" w:rsidP="003B34D7">
      <w:pPr>
        <w:spacing w:after="0" w:line="240" w:lineRule="auto"/>
      </w:pPr>
    </w:p>
    <w:p w:rsidR="00D434EB" w:rsidRDefault="00D434EB" w:rsidP="003B34D7">
      <w:pPr>
        <w:spacing w:after="0" w:line="240" w:lineRule="auto"/>
      </w:pPr>
    </w:p>
    <w:p w:rsidR="001136A3" w:rsidRDefault="001136A3" w:rsidP="00D434EB"/>
    <w:sectPr w:rsidR="001136A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41" w:rsidRDefault="00D74D41" w:rsidP="00FE2735">
      <w:pPr>
        <w:spacing w:after="0" w:line="240" w:lineRule="auto"/>
      </w:pPr>
      <w:r>
        <w:separator/>
      </w:r>
    </w:p>
  </w:endnote>
  <w:endnote w:type="continuationSeparator" w:id="0">
    <w:p w:rsidR="00D74D41" w:rsidRDefault="00D74D41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D74D41" w:rsidRDefault="00D74D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D41" w:rsidRDefault="00D74D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41" w:rsidRDefault="00D74D41" w:rsidP="00FE2735">
      <w:pPr>
        <w:spacing w:after="0" w:line="240" w:lineRule="auto"/>
      </w:pPr>
      <w:r>
        <w:separator/>
      </w:r>
    </w:p>
  </w:footnote>
  <w:footnote w:type="continuationSeparator" w:id="0">
    <w:p w:rsidR="00D74D41" w:rsidRDefault="00D74D41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514"/>
    <w:multiLevelType w:val="hybridMultilevel"/>
    <w:tmpl w:val="3E4E9996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E08"/>
    <w:multiLevelType w:val="hybridMultilevel"/>
    <w:tmpl w:val="E35CE424"/>
    <w:lvl w:ilvl="0" w:tplc="B14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327F"/>
    <w:multiLevelType w:val="hybridMultilevel"/>
    <w:tmpl w:val="1756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EA"/>
    <w:multiLevelType w:val="hybridMultilevel"/>
    <w:tmpl w:val="A1C4619C"/>
    <w:lvl w:ilvl="0" w:tplc="770EC1C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3C35"/>
    <w:multiLevelType w:val="hybridMultilevel"/>
    <w:tmpl w:val="9482C278"/>
    <w:lvl w:ilvl="0" w:tplc="36E8D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719C7"/>
    <w:multiLevelType w:val="singleLevel"/>
    <w:tmpl w:val="5366F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60608DB"/>
    <w:multiLevelType w:val="multilevel"/>
    <w:tmpl w:val="F93AF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67C5A3B"/>
    <w:multiLevelType w:val="hybridMultilevel"/>
    <w:tmpl w:val="CEECC106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F6EE4"/>
    <w:multiLevelType w:val="hybridMultilevel"/>
    <w:tmpl w:val="076E4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1D23769F"/>
    <w:multiLevelType w:val="hybridMultilevel"/>
    <w:tmpl w:val="AB009F78"/>
    <w:lvl w:ilvl="0" w:tplc="6F544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D0103"/>
    <w:multiLevelType w:val="hybridMultilevel"/>
    <w:tmpl w:val="875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C25B1"/>
    <w:multiLevelType w:val="hybridMultilevel"/>
    <w:tmpl w:val="4D9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25B8"/>
    <w:multiLevelType w:val="hybridMultilevel"/>
    <w:tmpl w:val="90ACBD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F41B9"/>
    <w:multiLevelType w:val="hybridMultilevel"/>
    <w:tmpl w:val="4CCC8442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D4947"/>
    <w:multiLevelType w:val="hybridMultilevel"/>
    <w:tmpl w:val="BAFC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31A37"/>
    <w:multiLevelType w:val="hybridMultilevel"/>
    <w:tmpl w:val="B61AA398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9E765F2"/>
    <w:multiLevelType w:val="hybridMultilevel"/>
    <w:tmpl w:val="82D6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663A2"/>
    <w:multiLevelType w:val="hybridMultilevel"/>
    <w:tmpl w:val="D00880CC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875F82"/>
    <w:multiLevelType w:val="hybridMultilevel"/>
    <w:tmpl w:val="E03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34482"/>
    <w:multiLevelType w:val="hybridMultilevel"/>
    <w:tmpl w:val="236C28E0"/>
    <w:lvl w:ilvl="0" w:tplc="22184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650A3"/>
    <w:multiLevelType w:val="hybridMultilevel"/>
    <w:tmpl w:val="AA645562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B632A"/>
    <w:multiLevelType w:val="hybridMultilevel"/>
    <w:tmpl w:val="1B68A432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94A32"/>
    <w:multiLevelType w:val="hybridMultilevel"/>
    <w:tmpl w:val="A11076FC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5DF8328B"/>
    <w:multiLevelType w:val="hybridMultilevel"/>
    <w:tmpl w:val="577C8A30"/>
    <w:lvl w:ilvl="0" w:tplc="770EC1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A0BEF"/>
    <w:multiLevelType w:val="hybridMultilevel"/>
    <w:tmpl w:val="168A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30DD6"/>
    <w:multiLevelType w:val="hybridMultilevel"/>
    <w:tmpl w:val="432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61BEC"/>
    <w:multiLevelType w:val="hybridMultilevel"/>
    <w:tmpl w:val="EE42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40F93"/>
    <w:multiLevelType w:val="hybridMultilevel"/>
    <w:tmpl w:val="703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04F2A"/>
    <w:multiLevelType w:val="hybridMultilevel"/>
    <w:tmpl w:val="9B9E9A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E5F26"/>
    <w:multiLevelType w:val="hybridMultilevel"/>
    <w:tmpl w:val="D97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23800"/>
    <w:multiLevelType w:val="hybridMultilevel"/>
    <w:tmpl w:val="12CC7954"/>
    <w:lvl w:ilvl="0" w:tplc="770EC1C4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F075C"/>
    <w:multiLevelType w:val="hybridMultilevel"/>
    <w:tmpl w:val="EB62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4"/>
  </w:num>
  <w:num w:numId="4">
    <w:abstractNumId w:val="34"/>
  </w:num>
  <w:num w:numId="5">
    <w:abstractNumId w:val="6"/>
  </w:num>
  <w:num w:numId="6">
    <w:abstractNumId w:val="13"/>
  </w:num>
  <w:num w:numId="7">
    <w:abstractNumId w:val="8"/>
  </w:num>
  <w:num w:numId="8">
    <w:abstractNumId w:val="37"/>
  </w:num>
  <w:num w:numId="9">
    <w:abstractNumId w:val="46"/>
  </w:num>
  <w:num w:numId="10">
    <w:abstractNumId w:val="22"/>
  </w:num>
  <w:num w:numId="11">
    <w:abstractNumId w:val="19"/>
  </w:num>
  <w:num w:numId="12">
    <w:abstractNumId w:val="11"/>
  </w:num>
  <w:num w:numId="13">
    <w:abstractNumId w:val="18"/>
  </w:num>
  <w:num w:numId="14">
    <w:abstractNumId w:val="41"/>
  </w:num>
  <w:num w:numId="15">
    <w:abstractNumId w:val="36"/>
  </w:num>
  <w:num w:numId="16">
    <w:abstractNumId w:val="21"/>
  </w:num>
  <w:num w:numId="17">
    <w:abstractNumId w:val="28"/>
    <w:lvlOverride w:ilvl="0">
      <w:startOverride w:val="1"/>
    </w:lvlOverride>
  </w:num>
  <w:num w:numId="18">
    <w:abstractNumId w:val="1"/>
  </w:num>
  <w:num w:numId="19">
    <w:abstractNumId w:val="7"/>
  </w:num>
  <w:num w:numId="20">
    <w:abstractNumId w:val="40"/>
  </w:num>
  <w:num w:numId="21">
    <w:abstractNumId w:val="12"/>
  </w:num>
  <w:num w:numId="22">
    <w:abstractNumId w:val="14"/>
  </w:num>
  <w:num w:numId="23">
    <w:abstractNumId w:val="9"/>
  </w:num>
  <w:num w:numId="24">
    <w:abstractNumId w:val="42"/>
  </w:num>
  <w:num w:numId="25">
    <w:abstractNumId w:val="48"/>
  </w:num>
  <w:num w:numId="26">
    <w:abstractNumId w:val="43"/>
  </w:num>
  <w:num w:numId="27">
    <w:abstractNumId w:val="17"/>
  </w:num>
  <w:num w:numId="28">
    <w:abstractNumId w:val="38"/>
  </w:num>
  <w:num w:numId="29">
    <w:abstractNumId w:val="47"/>
  </w:num>
  <w:num w:numId="30">
    <w:abstractNumId w:val="3"/>
  </w:num>
  <w:num w:numId="31">
    <w:abstractNumId w:val="10"/>
  </w:num>
  <w:num w:numId="32">
    <w:abstractNumId w:val="24"/>
  </w:num>
  <w:num w:numId="33">
    <w:abstractNumId w:val="31"/>
  </w:num>
  <w:num w:numId="34">
    <w:abstractNumId w:val="35"/>
  </w:num>
  <w:num w:numId="35">
    <w:abstractNumId w:val="33"/>
  </w:num>
  <w:num w:numId="36">
    <w:abstractNumId w:val="27"/>
  </w:num>
  <w:num w:numId="37">
    <w:abstractNumId w:val="20"/>
  </w:num>
  <w:num w:numId="38">
    <w:abstractNumId w:val="0"/>
  </w:num>
  <w:num w:numId="39">
    <w:abstractNumId w:val="32"/>
  </w:num>
  <w:num w:numId="40">
    <w:abstractNumId w:val="5"/>
  </w:num>
  <w:num w:numId="41">
    <w:abstractNumId w:val="16"/>
  </w:num>
  <w:num w:numId="42">
    <w:abstractNumId w:val="15"/>
  </w:num>
  <w:num w:numId="43">
    <w:abstractNumId w:val="45"/>
  </w:num>
  <w:num w:numId="44">
    <w:abstractNumId w:val="39"/>
  </w:num>
  <w:num w:numId="45">
    <w:abstractNumId w:val="2"/>
  </w:num>
  <w:num w:numId="46">
    <w:abstractNumId w:val="23"/>
  </w:num>
  <w:num w:numId="47">
    <w:abstractNumId w:val="29"/>
  </w:num>
  <w:num w:numId="48">
    <w:abstractNumId w:val="3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06F2B"/>
    <w:rsid w:val="000262A6"/>
    <w:rsid w:val="00040A06"/>
    <w:rsid w:val="00092B1E"/>
    <w:rsid w:val="000A4B56"/>
    <w:rsid w:val="000B07F2"/>
    <w:rsid w:val="001136A3"/>
    <w:rsid w:val="001867DB"/>
    <w:rsid w:val="001953B7"/>
    <w:rsid w:val="001A0893"/>
    <w:rsid w:val="001C70D0"/>
    <w:rsid w:val="0021558C"/>
    <w:rsid w:val="00216A5D"/>
    <w:rsid w:val="0027791B"/>
    <w:rsid w:val="002855B6"/>
    <w:rsid w:val="0029373F"/>
    <w:rsid w:val="002E569F"/>
    <w:rsid w:val="00315C81"/>
    <w:rsid w:val="00337C23"/>
    <w:rsid w:val="003405AC"/>
    <w:rsid w:val="003530BE"/>
    <w:rsid w:val="0036546D"/>
    <w:rsid w:val="00387EE7"/>
    <w:rsid w:val="003955ED"/>
    <w:rsid w:val="003B34D7"/>
    <w:rsid w:val="003D1BF1"/>
    <w:rsid w:val="003E387E"/>
    <w:rsid w:val="00414D70"/>
    <w:rsid w:val="00436CE1"/>
    <w:rsid w:val="00442D28"/>
    <w:rsid w:val="004A3E6E"/>
    <w:rsid w:val="00511AE3"/>
    <w:rsid w:val="00524CE3"/>
    <w:rsid w:val="00537065"/>
    <w:rsid w:val="0055383B"/>
    <w:rsid w:val="00567430"/>
    <w:rsid w:val="005968ED"/>
    <w:rsid w:val="005A38F1"/>
    <w:rsid w:val="005A4163"/>
    <w:rsid w:val="005B1E44"/>
    <w:rsid w:val="005B1E8E"/>
    <w:rsid w:val="005C3E29"/>
    <w:rsid w:val="005D059F"/>
    <w:rsid w:val="005E6D85"/>
    <w:rsid w:val="0063132C"/>
    <w:rsid w:val="00635814"/>
    <w:rsid w:val="006408A1"/>
    <w:rsid w:val="00642441"/>
    <w:rsid w:val="00647F93"/>
    <w:rsid w:val="00655D22"/>
    <w:rsid w:val="00671330"/>
    <w:rsid w:val="00676E8E"/>
    <w:rsid w:val="006C3501"/>
    <w:rsid w:val="006D1915"/>
    <w:rsid w:val="006F5AF6"/>
    <w:rsid w:val="00701029"/>
    <w:rsid w:val="00702693"/>
    <w:rsid w:val="007459C1"/>
    <w:rsid w:val="00771DE2"/>
    <w:rsid w:val="00787385"/>
    <w:rsid w:val="007B3A6F"/>
    <w:rsid w:val="007E3198"/>
    <w:rsid w:val="00804F50"/>
    <w:rsid w:val="008548FA"/>
    <w:rsid w:val="008709CC"/>
    <w:rsid w:val="0087233C"/>
    <w:rsid w:val="00883AEC"/>
    <w:rsid w:val="008A0A91"/>
    <w:rsid w:val="008B51FD"/>
    <w:rsid w:val="00910D9C"/>
    <w:rsid w:val="00937EE1"/>
    <w:rsid w:val="00944157"/>
    <w:rsid w:val="00944626"/>
    <w:rsid w:val="00956215"/>
    <w:rsid w:val="009757F4"/>
    <w:rsid w:val="009C0360"/>
    <w:rsid w:val="009C3613"/>
    <w:rsid w:val="009F0118"/>
    <w:rsid w:val="009F628C"/>
    <w:rsid w:val="00A1478B"/>
    <w:rsid w:val="00A45403"/>
    <w:rsid w:val="00A50D0D"/>
    <w:rsid w:val="00A7780B"/>
    <w:rsid w:val="00A93A4B"/>
    <w:rsid w:val="00A95D7E"/>
    <w:rsid w:val="00AE62F2"/>
    <w:rsid w:val="00B05A8A"/>
    <w:rsid w:val="00B251AA"/>
    <w:rsid w:val="00B40F2D"/>
    <w:rsid w:val="00B91C47"/>
    <w:rsid w:val="00BD4187"/>
    <w:rsid w:val="00BD4C2B"/>
    <w:rsid w:val="00BF1EE9"/>
    <w:rsid w:val="00C334B3"/>
    <w:rsid w:val="00C6317A"/>
    <w:rsid w:val="00C6737E"/>
    <w:rsid w:val="00C8475B"/>
    <w:rsid w:val="00CA1412"/>
    <w:rsid w:val="00CC44C1"/>
    <w:rsid w:val="00CD1FEA"/>
    <w:rsid w:val="00CD4420"/>
    <w:rsid w:val="00CF0B82"/>
    <w:rsid w:val="00D33A77"/>
    <w:rsid w:val="00D365D2"/>
    <w:rsid w:val="00D434EB"/>
    <w:rsid w:val="00D612D3"/>
    <w:rsid w:val="00D74D41"/>
    <w:rsid w:val="00D82C02"/>
    <w:rsid w:val="00E121D1"/>
    <w:rsid w:val="00E451E7"/>
    <w:rsid w:val="00E67C59"/>
    <w:rsid w:val="00EC2B58"/>
    <w:rsid w:val="00F24A52"/>
    <w:rsid w:val="00F56626"/>
    <w:rsid w:val="00F6144B"/>
    <w:rsid w:val="00F779DA"/>
    <w:rsid w:val="00F9204E"/>
    <w:rsid w:val="00FA4F17"/>
    <w:rsid w:val="00FB22E0"/>
    <w:rsid w:val="00FE23F6"/>
    <w:rsid w:val="00FE2735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0C2A39-DFA6-4ED7-B37D-44CAD2A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5968ED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596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8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596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9">
    <w:name w:val="Font Style99"/>
    <w:basedOn w:val="a0"/>
    <w:rsid w:val="00315C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968ED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96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8ED"/>
  </w:style>
  <w:style w:type="paragraph" w:customStyle="1" w:styleId="ae">
    <w:name w:val="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968ED"/>
  </w:style>
  <w:style w:type="paragraph" w:customStyle="1" w:styleId="justify2">
    <w:name w:val="justify2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5968ED"/>
  </w:style>
  <w:style w:type="paragraph" w:styleId="HTML">
    <w:name w:val="HTML Preformatted"/>
    <w:basedOn w:val="a"/>
    <w:link w:val="HTML0"/>
    <w:rsid w:val="00596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qFormat/>
    <w:rsid w:val="005968ED"/>
    <w:rPr>
      <w:b/>
      <w:bCs/>
    </w:rPr>
  </w:style>
  <w:style w:type="paragraph" w:customStyle="1" w:styleId="110">
    <w:name w:val="1Стиль1"/>
    <w:basedOn w:val="a"/>
    <w:rsid w:val="005968ED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</w:rPr>
  </w:style>
  <w:style w:type="character" w:styleId="af1">
    <w:name w:val="Hyperlink"/>
    <w:basedOn w:val="a0"/>
    <w:rsid w:val="005968ED"/>
    <w:rPr>
      <w:color w:val="0000FF"/>
      <w:u w:val="single"/>
    </w:rPr>
  </w:style>
  <w:style w:type="character" w:styleId="af2">
    <w:name w:val="FollowedHyperlink"/>
    <w:basedOn w:val="a0"/>
    <w:rsid w:val="005968ED"/>
    <w:rPr>
      <w:color w:val="800080"/>
      <w:u w:val="single"/>
    </w:rPr>
  </w:style>
  <w:style w:type="paragraph" w:styleId="21">
    <w:name w:val="Body Text Indent 2"/>
    <w:basedOn w:val="a"/>
    <w:link w:val="22"/>
    <w:rsid w:val="00596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968E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3"/>
    <w:rsid w:val="005968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rsid w:val="005968ED"/>
    <w:rPr>
      <w:rFonts w:eastAsiaTheme="minorEastAsia" w:cs="Times New Roman"/>
      <w:lang w:eastAsia="ru-RU"/>
    </w:rPr>
  </w:style>
  <w:style w:type="character" w:customStyle="1" w:styleId="13">
    <w:name w:val="Основной текст Знак1"/>
    <w:basedOn w:val="a0"/>
    <w:link w:val="af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6">
    <w:name w:val="List 2"/>
    <w:basedOn w:val="a"/>
    <w:rsid w:val="005968E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5968E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6">
    <w:name w:val="Body Text Indent"/>
    <w:aliases w:val="текст,Основной текст 1,Основной текст 1 Знак Знак Знак,Основной текст 1 Знак"/>
    <w:basedOn w:val="a"/>
    <w:link w:val="af7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6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210">
    <w:name w:val="Основной текст 21"/>
    <w:basedOn w:val="a"/>
    <w:rsid w:val="005968E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cv">
    <w:name w:val="cv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"/>
    <w:link w:val="afa"/>
    <w:qFormat/>
    <w:rsid w:val="005968ED"/>
    <w:pPr>
      <w:spacing w:after="0" w:line="240" w:lineRule="auto"/>
      <w:jc w:val="center"/>
    </w:pPr>
    <w:rPr>
      <w:rFonts w:ascii="Times New Roman" w:eastAsia="Times New Roman" w:hAnsi="Times New Roman"/>
      <w:b/>
      <w:shadow/>
      <w:sz w:val="28"/>
      <w:szCs w:val="20"/>
    </w:rPr>
  </w:style>
  <w:style w:type="character" w:customStyle="1" w:styleId="afa">
    <w:name w:val="Заголовок Знак"/>
    <w:basedOn w:val="a0"/>
    <w:link w:val="af9"/>
    <w:rsid w:val="005968ED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15">
    <w:name w:val="Знак1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da">
    <w:name w:val="da"/>
    <w:basedOn w:val="a0"/>
    <w:rsid w:val="005968ED"/>
  </w:style>
  <w:style w:type="character" w:customStyle="1" w:styleId="ei1">
    <w:name w:val="ei1"/>
    <w:basedOn w:val="a0"/>
    <w:rsid w:val="005968ED"/>
  </w:style>
  <w:style w:type="character" w:customStyle="1" w:styleId="WW8Num1z3">
    <w:name w:val="WW8Num1z3"/>
    <w:rsid w:val="005968ED"/>
    <w:rPr>
      <w:rFonts w:ascii="Symbol" w:hAnsi="Symbol"/>
    </w:rPr>
  </w:style>
  <w:style w:type="character" w:customStyle="1" w:styleId="afb">
    <w:name w:val="Знак Знак"/>
    <w:basedOn w:val="a0"/>
    <w:locked/>
    <w:rsid w:val="005968ED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5968ED"/>
    <w:rPr>
      <w:rFonts w:ascii="Times New Roman" w:hAnsi="Times New Roman"/>
    </w:rPr>
  </w:style>
  <w:style w:type="character" w:customStyle="1" w:styleId="WW8Num6z0">
    <w:name w:val="WW8Num6z0"/>
    <w:rsid w:val="005968ED"/>
    <w:rPr>
      <w:rFonts w:ascii="Times New Roman" w:hAnsi="Times New Roman"/>
    </w:rPr>
  </w:style>
  <w:style w:type="character" w:customStyle="1" w:styleId="WW8Num8z0">
    <w:name w:val="WW8Num8z0"/>
    <w:rsid w:val="005968ED"/>
    <w:rPr>
      <w:i w:val="0"/>
    </w:rPr>
  </w:style>
  <w:style w:type="character" w:customStyle="1" w:styleId="WW8Num8z1">
    <w:name w:val="WW8Num8z1"/>
    <w:rsid w:val="005968ED"/>
    <w:rPr>
      <w:rFonts w:ascii="Symbol" w:hAnsi="Symbol"/>
      <w:i w:val="0"/>
    </w:rPr>
  </w:style>
  <w:style w:type="character" w:customStyle="1" w:styleId="WW8Num9z0">
    <w:name w:val="WW8Num9z0"/>
    <w:rsid w:val="005968ED"/>
    <w:rPr>
      <w:rFonts w:ascii="Times New Roman" w:hAnsi="Times New Roman"/>
    </w:rPr>
  </w:style>
  <w:style w:type="character" w:customStyle="1" w:styleId="WW8Num10z0">
    <w:name w:val="WW8Num10z0"/>
    <w:rsid w:val="005968ED"/>
    <w:rPr>
      <w:rFonts w:ascii="Times New Roman" w:hAnsi="Times New Roman"/>
    </w:rPr>
  </w:style>
  <w:style w:type="character" w:customStyle="1" w:styleId="WW8Num11z0">
    <w:name w:val="WW8Num11z0"/>
    <w:rsid w:val="005968ED"/>
    <w:rPr>
      <w:i w:val="0"/>
    </w:rPr>
  </w:style>
  <w:style w:type="character" w:customStyle="1" w:styleId="WW8Num12z0">
    <w:name w:val="WW8Num12z0"/>
    <w:rsid w:val="005968ED"/>
    <w:rPr>
      <w:rFonts w:ascii="Times New Roman" w:hAnsi="Times New Roman"/>
    </w:rPr>
  </w:style>
  <w:style w:type="character" w:customStyle="1" w:styleId="WW8Num14z0">
    <w:name w:val="WW8Num14z0"/>
    <w:rsid w:val="005968ED"/>
    <w:rPr>
      <w:rFonts w:ascii="Times New Roman" w:hAnsi="Times New Roman"/>
    </w:rPr>
  </w:style>
  <w:style w:type="character" w:customStyle="1" w:styleId="WW8Num14z1">
    <w:name w:val="WW8Num14z1"/>
    <w:rsid w:val="005968ED"/>
    <w:rPr>
      <w:rFonts w:ascii="Courier New" w:hAnsi="Courier New"/>
    </w:rPr>
  </w:style>
  <w:style w:type="character" w:customStyle="1" w:styleId="WW8Num14z2">
    <w:name w:val="WW8Num14z2"/>
    <w:rsid w:val="005968ED"/>
    <w:rPr>
      <w:rFonts w:ascii="Wingdings" w:hAnsi="Wingdings"/>
    </w:rPr>
  </w:style>
  <w:style w:type="character" w:customStyle="1" w:styleId="WW8Num15z0">
    <w:name w:val="WW8Num15z0"/>
    <w:rsid w:val="005968ED"/>
    <w:rPr>
      <w:rFonts w:ascii="Times New Roman" w:hAnsi="Times New Roman"/>
    </w:rPr>
  </w:style>
  <w:style w:type="character" w:customStyle="1" w:styleId="WW8Num17z0">
    <w:name w:val="WW8Num17z0"/>
    <w:rsid w:val="005968ED"/>
    <w:rPr>
      <w:rFonts w:ascii="Wingdings" w:hAnsi="Wingdings"/>
    </w:rPr>
  </w:style>
  <w:style w:type="character" w:customStyle="1" w:styleId="WW8Num17z1">
    <w:name w:val="WW8Num17z1"/>
    <w:rsid w:val="005968ED"/>
    <w:rPr>
      <w:rFonts w:ascii="Courier New" w:hAnsi="Courier New" w:cs="Courier New"/>
    </w:rPr>
  </w:style>
  <w:style w:type="character" w:customStyle="1" w:styleId="WW8Num17z3">
    <w:name w:val="WW8Num17z3"/>
    <w:rsid w:val="005968ED"/>
    <w:rPr>
      <w:rFonts w:ascii="Symbol" w:hAnsi="Symbol"/>
    </w:rPr>
  </w:style>
  <w:style w:type="character" w:customStyle="1" w:styleId="WW8Num20z0">
    <w:name w:val="WW8Num20z0"/>
    <w:rsid w:val="005968ED"/>
    <w:rPr>
      <w:rFonts w:ascii="Wingdings" w:hAnsi="Wingdings"/>
    </w:rPr>
  </w:style>
  <w:style w:type="character" w:customStyle="1" w:styleId="WW8Num20z1">
    <w:name w:val="WW8Num20z1"/>
    <w:rsid w:val="005968ED"/>
    <w:rPr>
      <w:rFonts w:ascii="Courier New" w:hAnsi="Courier New" w:cs="Courier New"/>
    </w:rPr>
  </w:style>
  <w:style w:type="character" w:customStyle="1" w:styleId="WW8Num20z3">
    <w:name w:val="WW8Num20z3"/>
    <w:rsid w:val="005968ED"/>
    <w:rPr>
      <w:rFonts w:ascii="Symbol" w:hAnsi="Symbol"/>
    </w:rPr>
  </w:style>
  <w:style w:type="character" w:customStyle="1" w:styleId="WW8Num23z0">
    <w:name w:val="WW8Num23z0"/>
    <w:rsid w:val="005968ED"/>
    <w:rPr>
      <w:i w:val="0"/>
    </w:rPr>
  </w:style>
  <w:style w:type="character" w:customStyle="1" w:styleId="WW8Num23z1">
    <w:name w:val="WW8Num23z1"/>
    <w:rsid w:val="005968ED"/>
    <w:rPr>
      <w:rFonts w:ascii="Symbol" w:hAnsi="Symbol"/>
      <w:i w:val="0"/>
    </w:rPr>
  </w:style>
  <w:style w:type="character" w:customStyle="1" w:styleId="WW8Num26z0">
    <w:name w:val="WW8Num26z0"/>
    <w:rsid w:val="005968ED"/>
    <w:rPr>
      <w:rFonts w:ascii="Wingdings" w:hAnsi="Wingdings"/>
    </w:rPr>
  </w:style>
  <w:style w:type="character" w:customStyle="1" w:styleId="WW8Num26z1">
    <w:name w:val="WW8Num26z1"/>
    <w:rsid w:val="005968ED"/>
    <w:rPr>
      <w:rFonts w:ascii="Courier New" w:hAnsi="Courier New" w:cs="Courier New"/>
    </w:rPr>
  </w:style>
  <w:style w:type="character" w:customStyle="1" w:styleId="WW8Num26z3">
    <w:name w:val="WW8Num26z3"/>
    <w:rsid w:val="005968ED"/>
    <w:rPr>
      <w:rFonts w:ascii="Symbol" w:hAnsi="Symbol"/>
    </w:rPr>
  </w:style>
  <w:style w:type="character" w:customStyle="1" w:styleId="28">
    <w:name w:val="Основной шрифт абзаца2"/>
    <w:rsid w:val="005968ED"/>
  </w:style>
  <w:style w:type="character" w:customStyle="1" w:styleId="afc">
    <w:name w:val="Символ сноски"/>
    <w:basedOn w:val="28"/>
    <w:rsid w:val="005968ED"/>
    <w:rPr>
      <w:vertAlign w:val="superscript"/>
    </w:rPr>
  </w:style>
  <w:style w:type="character" w:customStyle="1" w:styleId="WW8Num1z0">
    <w:name w:val="WW8Num1z0"/>
    <w:rsid w:val="005968ED"/>
    <w:rPr>
      <w:rFonts w:ascii="Times New Roman" w:hAnsi="Times New Roman"/>
    </w:rPr>
  </w:style>
  <w:style w:type="character" w:customStyle="1" w:styleId="WW8Num1z1">
    <w:name w:val="WW8Num1z1"/>
    <w:rsid w:val="005968ED"/>
    <w:rPr>
      <w:rFonts w:ascii="Courier New" w:hAnsi="Courier New"/>
    </w:rPr>
  </w:style>
  <w:style w:type="character" w:customStyle="1" w:styleId="WW8Num1z2">
    <w:name w:val="WW8Num1z2"/>
    <w:rsid w:val="005968ED"/>
    <w:rPr>
      <w:rFonts w:ascii="Wingdings" w:hAnsi="Wingdings"/>
    </w:rPr>
  </w:style>
  <w:style w:type="character" w:customStyle="1" w:styleId="WW8Num5z0">
    <w:name w:val="WW8Num5z0"/>
    <w:rsid w:val="005968ED"/>
    <w:rPr>
      <w:rFonts w:ascii="Times New Roman" w:hAnsi="Times New Roman"/>
    </w:rPr>
  </w:style>
  <w:style w:type="character" w:customStyle="1" w:styleId="WW8Num5z1">
    <w:name w:val="WW8Num5z1"/>
    <w:rsid w:val="005968ED"/>
    <w:rPr>
      <w:rFonts w:ascii="Courier New" w:hAnsi="Courier New"/>
    </w:rPr>
  </w:style>
  <w:style w:type="character" w:customStyle="1" w:styleId="WW8Num5z2">
    <w:name w:val="WW8Num5z2"/>
    <w:rsid w:val="005968ED"/>
    <w:rPr>
      <w:rFonts w:ascii="Wingdings" w:hAnsi="Wingdings"/>
    </w:rPr>
  </w:style>
  <w:style w:type="character" w:customStyle="1" w:styleId="WW8Num5z3">
    <w:name w:val="WW8Num5z3"/>
    <w:rsid w:val="005968ED"/>
    <w:rPr>
      <w:rFonts w:ascii="Symbol" w:hAnsi="Symbol"/>
    </w:rPr>
  </w:style>
  <w:style w:type="character" w:customStyle="1" w:styleId="WW8Num11z1">
    <w:name w:val="WW8Num11z1"/>
    <w:rsid w:val="005968ED"/>
    <w:rPr>
      <w:rFonts w:ascii="Symbol" w:hAnsi="Symbol"/>
      <w:i w:val="0"/>
    </w:rPr>
  </w:style>
  <w:style w:type="character" w:customStyle="1" w:styleId="WW8Num12z1">
    <w:name w:val="WW8Num12z1"/>
    <w:rsid w:val="005968ED"/>
    <w:rPr>
      <w:rFonts w:ascii="Courier New" w:hAnsi="Courier New"/>
    </w:rPr>
  </w:style>
  <w:style w:type="character" w:customStyle="1" w:styleId="WW8Num12z2">
    <w:name w:val="WW8Num12z2"/>
    <w:rsid w:val="005968ED"/>
    <w:rPr>
      <w:rFonts w:ascii="Wingdings" w:hAnsi="Wingdings"/>
    </w:rPr>
  </w:style>
  <w:style w:type="character" w:customStyle="1" w:styleId="WW8Num12z3">
    <w:name w:val="WW8Num12z3"/>
    <w:rsid w:val="005968ED"/>
    <w:rPr>
      <w:rFonts w:ascii="Symbol" w:hAnsi="Symbol"/>
    </w:rPr>
  </w:style>
  <w:style w:type="character" w:customStyle="1" w:styleId="WW8Num14z3">
    <w:name w:val="WW8Num14z3"/>
    <w:rsid w:val="005968ED"/>
    <w:rPr>
      <w:rFonts w:ascii="Symbol" w:hAnsi="Symbol"/>
    </w:rPr>
  </w:style>
  <w:style w:type="character" w:customStyle="1" w:styleId="WW8Num15z1">
    <w:name w:val="WW8Num15z1"/>
    <w:rsid w:val="005968ED"/>
    <w:rPr>
      <w:rFonts w:ascii="Courier New" w:hAnsi="Courier New"/>
    </w:rPr>
  </w:style>
  <w:style w:type="character" w:customStyle="1" w:styleId="WW8Num15z2">
    <w:name w:val="WW8Num15z2"/>
    <w:rsid w:val="005968ED"/>
    <w:rPr>
      <w:rFonts w:ascii="Wingdings" w:hAnsi="Wingdings"/>
    </w:rPr>
  </w:style>
  <w:style w:type="character" w:customStyle="1" w:styleId="WW8Num15z3">
    <w:name w:val="WW8Num15z3"/>
    <w:rsid w:val="005968ED"/>
    <w:rPr>
      <w:rFonts w:ascii="Symbol" w:hAnsi="Symbol"/>
    </w:rPr>
  </w:style>
  <w:style w:type="character" w:customStyle="1" w:styleId="WW8Num16z0">
    <w:name w:val="WW8Num16z0"/>
    <w:rsid w:val="005968ED"/>
    <w:rPr>
      <w:rFonts w:ascii="Times New Roman" w:hAnsi="Times New Roman"/>
    </w:rPr>
  </w:style>
  <w:style w:type="character" w:customStyle="1" w:styleId="WW8Num16z1">
    <w:name w:val="WW8Num16z1"/>
    <w:rsid w:val="005968ED"/>
    <w:rPr>
      <w:rFonts w:ascii="Courier New" w:hAnsi="Courier New"/>
    </w:rPr>
  </w:style>
  <w:style w:type="character" w:customStyle="1" w:styleId="WW8Num16z2">
    <w:name w:val="WW8Num16z2"/>
    <w:rsid w:val="005968ED"/>
    <w:rPr>
      <w:rFonts w:ascii="Wingdings" w:hAnsi="Wingdings"/>
    </w:rPr>
  </w:style>
  <w:style w:type="character" w:customStyle="1" w:styleId="WW8Num16z3">
    <w:name w:val="WW8Num16z3"/>
    <w:rsid w:val="005968ED"/>
    <w:rPr>
      <w:rFonts w:ascii="Symbol" w:hAnsi="Symbol"/>
    </w:rPr>
  </w:style>
  <w:style w:type="character" w:customStyle="1" w:styleId="16">
    <w:name w:val="Основной шрифт абзаца1"/>
    <w:rsid w:val="005968ED"/>
  </w:style>
  <w:style w:type="character" w:customStyle="1" w:styleId="WW-">
    <w:name w:val="WW-Символ сноски"/>
    <w:basedOn w:val="16"/>
    <w:rsid w:val="005968ED"/>
    <w:rPr>
      <w:vertAlign w:val="superscript"/>
    </w:rPr>
  </w:style>
  <w:style w:type="paragraph" w:customStyle="1" w:styleId="17">
    <w:name w:val="Заголовок1"/>
    <w:basedOn w:val="a"/>
    <w:next w:val="af3"/>
    <w:rsid w:val="005968E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3"/>
    <w:rsid w:val="005968ED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b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sz w:val="16"/>
      <w:szCs w:val="16"/>
      <w:lang w:eastAsia="ar-SA"/>
    </w:rPr>
  </w:style>
  <w:style w:type="paragraph" w:customStyle="1" w:styleId="18">
    <w:name w:val="Знак1 Знак Знак Знак"/>
    <w:basedOn w:val="a"/>
    <w:rsid w:val="005968E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9">
    <w:name w:val="Название1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Список 21"/>
    <w:basedOn w:val="a"/>
    <w:rsid w:val="005968ED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b">
    <w:name w:val="Текст1"/>
    <w:basedOn w:val="a"/>
    <w:rsid w:val="005968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f3"/>
    <w:rsid w:val="005968ED"/>
    <w:pPr>
      <w:suppressAutoHyphens/>
    </w:pPr>
    <w:rPr>
      <w:lang w:eastAsia="ar-SA"/>
    </w:rPr>
  </w:style>
  <w:style w:type="paragraph" w:customStyle="1" w:styleId="aff">
    <w:name w:val="Содержимое таблицы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5968E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annotation reference"/>
    <w:basedOn w:val="a0"/>
    <w:semiHidden/>
    <w:rsid w:val="005968ED"/>
    <w:rPr>
      <w:sz w:val="16"/>
      <w:szCs w:val="16"/>
    </w:rPr>
  </w:style>
  <w:style w:type="paragraph" w:styleId="aff2">
    <w:name w:val="annotation text"/>
    <w:basedOn w:val="a"/>
    <w:link w:val="aff3"/>
    <w:semiHidden/>
    <w:rsid w:val="005968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59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5968E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596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Balloon Text"/>
    <w:basedOn w:val="a"/>
    <w:link w:val="aff7"/>
    <w:semiHidden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qFormat/>
    <w:rsid w:val="005968E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5968ED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f9">
    <w:name w:val="Стиль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5968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5968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c">
    <w:name w:val="Знак Знак Знак Знак Знак Знак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d">
    <w:name w:val="Знак Знак1"/>
    <w:basedOn w:val="a0"/>
    <w:rsid w:val="005968ED"/>
    <w:rPr>
      <w:sz w:val="24"/>
      <w:szCs w:val="24"/>
      <w:lang w:val="ru-RU" w:eastAsia="ru-RU" w:bidi="ar-SA"/>
    </w:rPr>
  </w:style>
  <w:style w:type="paragraph" w:customStyle="1" w:styleId="31">
    <w:name w:val="Знак3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5968E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e">
    <w:name w:val="Подзаголовок Знак"/>
    <w:basedOn w:val="a0"/>
    <w:link w:val="affd"/>
    <w:rsid w:val="005968ED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d">
    <w:name w:val="bold"/>
    <w:basedOn w:val="a0"/>
    <w:rsid w:val="005968ED"/>
  </w:style>
  <w:style w:type="character" w:customStyle="1" w:styleId="highlight">
    <w:name w:val="highlight"/>
    <w:basedOn w:val="a0"/>
    <w:rsid w:val="005968ED"/>
  </w:style>
  <w:style w:type="paragraph" w:customStyle="1" w:styleId="34">
    <w:name w:val="Знак3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e">
    <w:name w:val="Знак Знак1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">
    <w:name w:val="Document Map"/>
    <w:basedOn w:val="a"/>
    <w:link w:val="afff0"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968E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968E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3" w:lineRule="exact"/>
      <w:ind w:firstLine="9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968ED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2" w:lineRule="exact"/>
      <w:ind w:firstLine="98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968ED"/>
    <w:rPr>
      <w:rFonts w:ascii="Times New Roman" w:hAnsi="Times New Roman" w:cs="Times New Roman"/>
      <w:sz w:val="36"/>
      <w:szCs w:val="36"/>
    </w:rPr>
  </w:style>
  <w:style w:type="paragraph" w:customStyle="1" w:styleId="Style38">
    <w:name w:val="Style38"/>
    <w:basedOn w:val="a"/>
    <w:uiPriority w:val="99"/>
    <w:rsid w:val="005968ED"/>
    <w:pPr>
      <w:widowControl w:val="0"/>
      <w:autoSpaceDE w:val="0"/>
      <w:autoSpaceDN w:val="0"/>
      <w:adjustRightInd w:val="0"/>
      <w:spacing w:after="0" w:line="435" w:lineRule="exact"/>
      <w:ind w:firstLine="941"/>
    </w:pPr>
    <w:rPr>
      <w:rFonts w:ascii="Times New Roman" w:eastAsia="Times New Roman" w:hAnsi="Times New Roman"/>
      <w:sz w:val="24"/>
      <w:szCs w:val="24"/>
    </w:rPr>
  </w:style>
  <w:style w:type="character" w:styleId="afff1">
    <w:name w:val="Emphasis"/>
    <w:basedOn w:val="16"/>
    <w:qFormat/>
    <w:rsid w:val="005968ED"/>
    <w:rPr>
      <w:i/>
      <w:iCs/>
    </w:rPr>
  </w:style>
  <w:style w:type="character" w:customStyle="1" w:styleId="213">
    <w:name w:val="Основной текст с отступом 2 Знак1"/>
    <w:basedOn w:val="a0"/>
    <w:rsid w:val="005968ED"/>
    <w:rPr>
      <w:sz w:val="24"/>
      <w:szCs w:val="24"/>
    </w:rPr>
  </w:style>
  <w:style w:type="paragraph" w:customStyle="1" w:styleId="1f">
    <w:name w:val="Абзац списка1"/>
    <w:basedOn w:val="a"/>
    <w:rsid w:val="005968ED"/>
    <w:pPr>
      <w:ind w:left="720"/>
    </w:pPr>
    <w:rPr>
      <w:rFonts w:ascii="Calibri" w:eastAsia="Times New Roman" w:hAnsi="Calibri"/>
      <w:lang w:eastAsia="en-US"/>
    </w:rPr>
  </w:style>
  <w:style w:type="paragraph" w:styleId="35">
    <w:name w:val="Body Text 3"/>
    <w:basedOn w:val="a"/>
    <w:link w:val="36"/>
    <w:rsid w:val="005968E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9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Unresolved Mention"/>
    <w:basedOn w:val="a0"/>
    <w:uiPriority w:val="99"/>
    <w:semiHidden/>
    <w:unhideWhenUsed/>
    <w:rsid w:val="0043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reader/?id=541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B443-B770-4D35-8DFA-A135709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12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39</cp:revision>
  <cp:lastPrinted>2018-04-09T13:18:00Z</cp:lastPrinted>
  <dcterms:created xsi:type="dcterms:W3CDTF">2018-03-22T09:52:00Z</dcterms:created>
  <dcterms:modified xsi:type="dcterms:W3CDTF">2023-02-06T09:30:00Z</dcterms:modified>
</cp:coreProperties>
</file>