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BBB9" w14:textId="77777777" w:rsidR="00D27866" w:rsidRPr="00722CB1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722CB1">
        <w:rPr>
          <w:caps/>
          <w:sz w:val="22"/>
        </w:rPr>
        <w:t>ГОСУДАРСТВЕННОЕ  БЮДЖЕТНОЕ 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14:paraId="0E0B8B0A" w14:textId="77777777" w:rsidR="00D27866" w:rsidRPr="00722CB1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4"/>
        </w:rPr>
      </w:pPr>
    </w:p>
    <w:p w14:paraId="6BE1C882" w14:textId="77777777" w:rsidR="00D27866" w:rsidRPr="00722CB1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4"/>
        </w:rPr>
      </w:pPr>
    </w:p>
    <w:p w14:paraId="4FD6272D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65A9BE3D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3BF422A5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1FE1F0C8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39DEDE28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35FD7288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571FA89E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74948DBC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020E6B6C" w14:textId="77777777" w:rsidR="00D27866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7E3BC71A" w14:textId="77777777" w:rsidR="007D3DA8" w:rsidRDefault="007D3DA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56522B7B" w14:textId="77777777" w:rsidR="007D3DA8" w:rsidRDefault="007D3DA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295AE1FB" w14:textId="77777777" w:rsidR="007D3DA8" w:rsidRPr="00F81F08" w:rsidRDefault="007D3DA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1E9C1AED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65C1A72C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14:paraId="51374236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F81F08">
        <w:rPr>
          <w:b/>
          <w:caps/>
          <w:sz w:val="24"/>
          <w:szCs w:val="24"/>
        </w:rPr>
        <w:t>Рабо</w:t>
      </w:r>
      <w:r w:rsidR="00682BC4">
        <w:rPr>
          <w:b/>
          <w:caps/>
          <w:sz w:val="24"/>
          <w:szCs w:val="24"/>
        </w:rPr>
        <w:t>чая ПРОГРАММа УЧЕБНОго предмета</w:t>
      </w:r>
    </w:p>
    <w:p w14:paraId="4FF3FBCA" w14:textId="4C3D4206" w:rsidR="00722CB1" w:rsidRPr="00F81F08" w:rsidRDefault="00DB014B" w:rsidP="00514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ОУП. 08 </w:t>
      </w:r>
      <w:r w:rsidR="007255F9" w:rsidRPr="00F81F08">
        <w:rPr>
          <w:b/>
          <w:sz w:val="24"/>
          <w:szCs w:val="24"/>
        </w:rPr>
        <w:t xml:space="preserve">ОСНОВЫ БЕЗОПАСНОСТИ </w:t>
      </w:r>
      <w:r w:rsidR="00514BF1">
        <w:rPr>
          <w:b/>
          <w:sz w:val="24"/>
          <w:szCs w:val="24"/>
        </w:rPr>
        <w:t>ЖИЗНЕДЕЯТЕЛЬНОСТИ</w:t>
      </w:r>
    </w:p>
    <w:p w14:paraId="5E0F5CFB" w14:textId="77777777" w:rsidR="00314CF2" w:rsidRDefault="00314CF2" w:rsidP="00314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для специальности 13.02.11 Техническая эксплуатация и обслуживание</w:t>
      </w:r>
    </w:p>
    <w:p w14:paraId="0E6EF8E8" w14:textId="77777777" w:rsidR="00314CF2" w:rsidRDefault="00314CF2" w:rsidP="00314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sz w:val="28"/>
          <w:szCs w:val="28"/>
        </w:rPr>
      </w:pPr>
      <w:r>
        <w:rPr>
          <w:sz w:val="28"/>
          <w:szCs w:val="28"/>
        </w:rPr>
        <w:t>электрического и электромеханического оборудования (по отраслям)</w:t>
      </w:r>
    </w:p>
    <w:p w14:paraId="524F8916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504B02A8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68B1D5EC" w14:textId="600767E4" w:rsidR="00D27866" w:rsidRPr="00936CDE" w:rsidRDefault="00936CDE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936CDE">
        <w:rPr>
          <w:sz w:val="24"/>
          <w:szCs w:val="24"/>
        </w:rPr>
        <w:t>Профиль обучения: технологический</w:t>
      </w:r>
    </w:p>
    <w:p w14:paraId="0968B859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1174DA3E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4AE540EF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57F8E471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0260B82B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5385F96D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55BEA018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0D108CDE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4EF8D373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3AD4C276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0F3500FC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7F738E66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0F2ACA81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77A77C9E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6F64BDB8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06CF33A8" w14:textId="77777777" w:rsidR="00D27866" w:rsidRPr="00936CDE" w:rsidRDefault="00D27866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55FD7897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78081A69" w14:textId="77777777" w:rsidR="00D27866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69EA1B03" w14:textId="77777777" w:rsidR="00F81F08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551B3F72" w14:textId="77777777" w:rsidR="00F81F08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115DCDD6" w14:textId="77777777" w:rsidR="00F81F08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56AE40EA" w14:textId="77777777" w:rsidR="00F81F08" w:rsidRPr="00F81F08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75FD375B" w14:textId="77777777" w:rsidR="00D27866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0E41A2E9" w14:textId="77777777" w:rsidR="00514BF1" w:rsidRDefault="00514BF1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07137A12" w14:textId="77777777" w:rsidR="00514BF1" w:rsidRDefault="00514BF1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113ECB93" w14:textId="77777777" w:rsidR="00514BF1" w:rsidRDefault="00514BF1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3114815F" w14:textId="50B8A0D3" w:rsidR="00514BF1" w:rsidRPr="00F81F08" w:rsidRDefault="00936CDE" w:rsidP="00936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Pr="00936CDE">
        <w:rPr>
          <w:sz w:val="24"/>
          <w:szCs w:val="24"/>
        </w:rPr>
        <w:t>Саров</w:t>
      </w:r>
      <w:r>
        <w:rPr>
          <w:b/>
          <w:sz w:val="24"/>
          <w:szCs w:val="24"/>
        </w:rPr>
        <w:t>,</w:t>
      </w:r>
    </w:p>
    <w:p w14:paraId="7AB3F179" w14:textId="0A3F23F6" w:rsidR="00D27866" w:rsidRPr="00F81F08" w:rsidRDefault="00514BF1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="00AF71FF">
        <w:rPr>
          <w:bCs/>
          <w:sz w:val="24"/>
          <w:szCs w:val="24"/>
        </w:rPr>
        <w:t>22</w:t>
      </w:r>
    </w:p>
    <w:p w14:paraId="6443B899" w14:textId="2D7D29E3" w:rsidR="00032355" w:rsidRDefault="00032355" w:rsidP="00F81F08">
      <w:pPr>
        <w:ind w:firstLine="708"/>
        <w:jc w:val="both"/>
        <w:rPr>
          <w:sz w:val="24"/>
          <w:szCs w:val="24"/>
        </w:rPr>
      </w:pPr>
    </w:p>
    <w:p w14:paraId="150DB959" w14:textId="77777777" w:rsidR="00D27866" w:rsidRPr="00F81F08" w:rsidRDefault="0029388E" w:rsidP="00F81F08">
      <w:pPr>
        <w:ind w:firstLine="708"/>
        <w:jc w:val="both"/>
        <w:rPr>
          <w:sz w:val="24"/>
          <w:szCs w:val="24"/>
        </w:rPr>
      </w:pPr>
      <w:r w:rsidRPr="00F81F08">
        <w:rPr>
          <w:sz w:val="24"/>
          <w:szCs w:val="24"/>
        </w:rPr>
        <w:t xml:space="preserve">Рабочая </w:t>
      </w:r>
      <w:r w:rsidR="00E65FC1">
        <w:rPr>
          <w:sz w:val="24"/>
          <w:szCs w:val="24"/>
        </w:rPr>
        <w:t>программа учебного предмета</w:t>
      </w:r>
      <w:r w:rsidR="00D27866" w:rsidRPr="00F81F08">
        <w:rPr>
          <w:sz w:val="24"/>
          <w:szCs w:val="24"/>
        </w:rPr>
        <w:t xml:space="preserve"> </w:t>
      </w:r>
      <w:r w:rsidRPr="00F81F08">
        <w:rPr>
          <w:sz w:val="24"/>
          <w:szCs w:val="24"/>
        </w:rPr>
        <w:t>Основы безопасности жизнедеятельности</w:t>
      </w:r>
      <w:r w:rsidR="00D27866" w:rsidRPr="00F81F08">
        <w:rPr>
          <w:sz w:val="24"/>
          <w:szCs w:val="24"/>
        </w:rPr>
        <w:t xml:space="preserve"> разработана на основе пример</w:t>
      </w:r>
      <w:r w:rsidR="00E65FC1">
        <w:rPr>
          <w:sz w:val="24"/>
          <w:szCs w:val="24"/>
        </w:rPr>
        <w:t>ной программы учебного предмета</w:t>
      </w:r>
      <w:r w:rsidR="00D27866" w:rsidRPr="00F81F08">
        <w:rPr>
          <w:sz w:val="24"/>
          <w:szCs w:val="24"/>
        </w:rPr>
        <w:t xml:space="preserve"> </w:t>
      </w:r>
      <w:r w:rsidR="00226BBC" w:rsidRPr="00F81F08">
        <w:rPr>
          <w:sz w:val="24"/>
          <w:szCs w:val="24"/>
        </w:rPr>
        <w:t>Основы безопасности жизнедеятельности</w:t>
      </w:r>
      <w:r w:rsidR="00D27866" w:rsidRPr="00F81F08">
        <w:rPr>
          <w:sz w:val="24"/>
          <w:szCs w:val="24"/>
        </w:rPr>
        <w:t xml:space="preserve"> для </w:t>
      </w:r>
      <w:r w:rsidR="00514BF1">
        <w:rPr>
          <w:sz w:val="24"/>
          <w:szCs w:val="24"/>
        </w:rPr>
        <w:t>специальност</w:t>
      </w:r>
      <w:r w:rsidR="00314CF2">
        <w:rPr>
          <w:sz w:val="24"/>
          <w:szCs w:val="24"/>
        </w:rPr>
        <w:t>и</w:t>
      </w:r>
      <w:r w:rsidR="00D27866" w:rsidRPr="00F81F08">
        <w:rPr>
          <w:sz w:val="24"/>
          <w:szCs w:val="24"/>
        </w:rPr>
        <w:t xml:space="preserve"> среднег</w:t>
      </w:r>
      <w:r w:rsidR="00032355">
        <w:rPr>
          <w:sz w:val="24"/>
          <w:szCs w:val="24"/>
        </w:rPr>
        <w:t xml:space="preserve">о профессионального образования </w:t>
      </w:r>
      <w:r w:rsidR="00314CF2">
        <w:rPr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отраслям).</w:t>
      </w:r>
    </w:p>
    <w:p w14:paraId="4A8C5729" w14:textId="77777777" w:rsidR="00D27866" w:rsidRPr="00F81F08" w:rsidRDefault="00D27866" w:rsidP="00F81F08">
      <w:pPr>
        <w:jc w:val="both"/>
        <w:rPr>
          <w:sz w:val="24"/>
          <w:szCs w:val="24"/>
        </w:rPr>
      </w:pPr>
    </w:p>
    <w:p w14:paraId="04F892D8" w14:textId="77777777" w:rsidR="00D27866" w:rsidRPr="00F81F08" w:rsidRDefault="00D27866" w:rsidP="00F81F08">
      <w:pPr>
        <w:jc w:val="both"/>
        <w:rPr>
          <w:sz w:val="24"/>
          <w:szCs w:val="24"/>
        </w:rPr>
      </w:pPr>
    </w:p>
    <w:p w14:paraId="4F261EDE" w14:textId="77777777" w:rsidR="00D27866" w:rsidRPr="00F81F08" w:rsidRDefault="00D27866" w:rsidP="00F81F08">
      <w:pPr>
        <w:jc w:val="both"/>
        <w:rPr>
          <w:sz w:val="24"/>
          <w:szCs w:val="24"/>
        </w:rPr>
      </w:pPr>
      <w:r w:rsidRPr="00F81F08">
        <w:rPr>
          <w:sz w:val="24"/>
          <w:szCs w:val="24"/>
        </w:rPr>
        <w:t>Организация – разработчик: ГБПОУ СПТ им. Б.Г. Музрукова</w:t>
      </w:r>
    </w:p>
    <w:p w14:paraId="047AFF8C" w14:textId="77777777" w:rsidR="00D27866" w:rsidRPr="00F81F08" w:rsidRDefault="00D27866" w:rsidP="00F81F08">
      <w:pPr>
        <w:jc w:val="both"/>
        <w:rPr>
          <w:sz w:val="24"/>
          <w:szCs w:val="24"/>
        </w:rPr>
      </w:pPr>
    </w:p>
    <w:p w14:paraId="7DAA499D" w14:textId="77777777" w:rsidR="00D27866" w:rsidRPr="00F81F08" w:rsidRDefault="00D27866" w:rsidP="00F81F08">
      <w:pPr>
        <w:pStyle w:val="31"/>
        <w:jc w:val="both"/>
        <w:rPr>
          <w:sz w:val="24"/>
        </w:rPr>
      </w:pPr>
      <w:r w:rsidRPr="00F81F08">
        <w:rPr>
          <w:sz w:val="24"/>
        </w:rPr>
        <w:t>Разработчик:</w:t>
      </w:r>
      <w:r w:rsidR="00E6632F" w:rsidRPr="00F81F08">
        <w:rPr>
          <w:sz w:val="24"/>
        </w:rPr>
        <w:t xml:space="preserve"> </w:t>
      </w:r>
      <w:r w:rsidR="00507036">
        <w:rPr>
          <w:sz w:val="24"/>
        </w:rPr>
        <w:t>С.Н.</w:t>
      </w:r>
      <w:r w:rsidR="009923E2" w:rsidRPr="009923E2">
        <w:rPr>
          <w:sz w:val="24"/>
        </w:rPr>
        <w:t xml:space="preserve"> </w:t>
      </w:r>
      <w:r w:rsidR="00507036">
        <w:rPr>
          <w:sz w:val="24"/>
        </w:rPr>
        <w:t>Богачев</w:t>
      </w:r>
      <w:r w:rsidRPr="00F81F08">
        <w:rPr>
          <w:sz w:val="24"/>
        </w:rPr>
        <w:t>, преподаватель ГБПОУ СПТ им. Б.Г. Музрукова</w:t>
      </w:r>
    </w:p>
    <w:p w14:paraId="08D70F3D" w14:textId="77777777" w:rsidR="00D27866" w:rsidRPr="00F81F08" w:rsidRDefault="00D27866" w:rsidP="00F81F08">
      <w:pPr>
        <w:jc w:val="both"/>
        <w:rPr>
          <w:sz w:val="24"/>
          <w:szCs w:val="24"/>
        </w:rPr>
      </w:pPr>
    </w:p>
    <w:p w14:paraId="3D704CBC" w14:textId="77777777" w:rsidR="00D27866" w:rsidRPr="00F81F08" w:rsidRDefault="00D27866" w:rsidP="00F81F08">
      <w:pPr>
        <w:jc w:val="both"/>
        <w:rPr>
          <w:sz w:val="24"/>
          <w:szCs w:val="24"/>
        </w:rPr>
      </w:pPr>
    </w:p>
    <w:p w14:paraId="5038C5C9" w14:textId="7F3EA4EE" w:rsidR="00D27866" w:rsidRPr="00F81F08" w:rsidRDefault="00936CDE" w:rsidP="00F81F0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0C0A96" wp14:editId="13AFB088">
            <wp:simplePos x="0" y="0"/>
            <wp:positionH relativeFrom="column">
              <wp:posOffset>-381000</wp:posOffset>
            </wp:positionH>
            <wp:positionV relativeFrom="paragraph">
              <wp:posOffset>340360</wp:posOffset>
            </wp:positionV>
            <wp:extent cx="667385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18" y="21156"/>
                <wp:lineTo x="21518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67385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89A45" w14:textId="26CF716A" w:rsidR="00D27866" w:rsidRPr="00F81F08" w:rsidRDefault="00D27866" w:rsidP="00F81F08">
      <w:pPr>
        <w:rPr>
          <w:sz w:val="24"/>
          <w:szCs w:val="24"/>
        </w:rPr>
      </w:pPr>
    </w:p>
    <w:p w14:paraId="3E131246" w14:textId="35DF4376" w:rsidR="00D27866" w:rsidRPr="00F81F08" w:rsidRDefault="00D27866" w:rsidP="00F81F08">
      <w:pPr>
        <w:rPr>
          <w:sz w:val="24"/>
          <w:szCs w:val="24"/>
        </w:rPr>
      </w:pPr>
    </w:p>
    <w:p w14:paraId="7CB0CCA9" w14:textId="097378C0" w:rsidR="00D27866" w:rsidRPr="00F81F08" w:rsidRDefault="00D27866" w:rsidP="00F81F08">
      <w:pPr>
        <w:rPr>
          <w:sz w:val="24"/>
          <w:szCs w:val="24"/>
        </w:rPr>
      </w:pPr>
    </w:p>
    <w:p w14:paraId="25A8694E" w14:textId="41074514" w:rsidR="00D27866" w:rsidRPr="00F81F08" w:rsidRDefault="00D27866" w:rsidP="00F81F08">
      <w:pPr>
        <w:rPr>
          <w:sz w:val="24"/>
          <w:szCs w:val="24"/>
        </w:rPr>
      </w:pPr>
    </w:p>
    <w:p w14:paraId="48DC9D31" w14:textId="75BEFA12" w:rsidR="00D27866" w:rsidRPr="00F81F08" w:rsidRDefault="00D27866" w:rsidP="00F81F08">
      <w:pPr>
        <w:rPr>
          <w:sz w:val="24"/>
          <w:szCs w:val="24"/>
        </w:rPr>
      </w:pPr>
    </w:p>
    <w:p w14:paraId="5287420F" w14:textId="77777777" w:rsidR="00D27866" w:rsidRPr="00F81F08" w:rsidRDefault="00D27866" w:rsidP="00F81F08">
      <w:pPr>
        <w:rPr>
          <w:sz w:val="24"/>
          <w:szCs w:val="24"/>
        </w:rPr>
      </w:pPr>
    </w:p>
    <w:p w14:paraId="29FE0A73" w14:textId="77777777" w:rsidR="00D27866" w:rsidRPr="00F81F08" w:rsidRDefault="00D27866" w:rsidP="00F81F08">
      <w:pPr>
        <w:rPr>
          <w:sz w:val="24"/>
          <w:szCs w:val="24"/>
        </w:rPr>
      </w:pPr>
    </w:p>
    <w:p w14:paraId="11E39ED1" w14:textId="77777777" w:rsidR="00D27866" w:rsidRPr="00F81F08" w:rsidRDefault="00D27866" w:rsidP="00F81F08">
      <w:pPr>
        <w:rPr>
          <w:sz w:val="24"/>
          <w:szCs w:val="24"/>
        </w:rPr>
      </w:pPr>
    </w:p>
    <w:p w14:paraId="645084E0" w14:textId="77777777" w:rsidR="00D27866" w:rsidRPr="00F81F08" w:rsidRDefault="00D27866" w:rsidP="00F81F08">
      <w:pPr>
        <w:rPr>
          <w:sz w:val="24"/>
          <w:szCs w:val="24"/>
        </w:rPr>
      </w:pPr>
    </w:p>
    <w:p w14:paraId="00067420" w14:textId="77777777" w:rsidR="00D27866" w:rsidRPr="00F81F08" w:rsidRDefault="00D27866" w:rsidP="00F81F08">
      <w:pPr>
        <w:rPr>
          <w:sz w:val="24"/>
          <w:szCs w:val="24"/>
        </w:rPr>
      </w:pPr>
    </w:p>
    <w:p w14:paraId="12A18E93" w14:textId="77777777" w:rsidR="00D27866" w:rsidRPr="00F81F08" w:rsidRDefault="00D27866" w:rsidP="00F81F08">
      <w:pPr>
        <w:rPr>
          <w:sz w:val="24"/>
          <w:szCs w:val="24"/>
        </w:rPr>
      </w:pPr>
    </w:p>
    <w:p w14:paraId="5AE7518D" w14:textId="77777777" w:rsidR="00D27866" w:rsidRPr="00F81F08" w:rsidRDefault="00D27866" w:rsidP="00F81F08">
      <w:pPr>
        <w:rPr>
          <w:sz w:val="24"/>
          <w:szCs w:val="24"/>
        </w:rPr>
      </w:pPr>
    </w:p>
    <w:p w14:paraId="773085E6" w14:textId="77777777" w:rsidR="00D27866" w:rsidRPr="00F81F08" w:rsidRDefault="00D27866" w:rsidP="00F81F08">
      <w:pPr>
        <w:rPr>
          <w:sz w:val="24"/>
          <w:szCs w:val="24"/>
        </w:rPr>
      </w:pPr>
    </w:p>
    <w:p w14:paraId="1B8DC3F7" w14:textId="77777777" w:rsidR="00D27866" w:rsidRPr="00F81F08" w:rsidRDefault="00D27866" w:rsidP="00F81F08">
      <w:pPr>
        <w:rPr>
          <w:sz w:val="24"/>
          <w:szCs w:val="24"/>
        </w:rPr>
      </w:pPr>
    </w:p>
    <w:p w14:paraId="28A39480" w14:textId="77777777" w:rsidR="00D27866" w:rsidRPr="00F81F08" w:rsidRDefault="00D27866" w:rsidP="00F81F08">
      <w:pPr>
        <w:rPr>
          <w:sz w:val="24"/>
          <w:szCs w:val="24"/>
        </w:rPr>
      </w:pPr>
    </w:p>
    <w:p w14:paraId="2684CE10" w14:textId="77777777" w:rsidR="00D27866" w:rsidRPr="00F81F08" w:rsidRDefault="00D27866" w:rsidP="00F81F08">
      <w:pPr>
        <w:rPr>
          <w:sz w:val="24"/>
          <w:szCs w:val="24"/>
        </w:rPr>
      </w:pPr>
    </w:p>
    <w:p w14:paraId="4FE2144D" w14:textId="77777777" w:rsidR="00D27866" w:rsidRPr="00F81F08" w:rsidRDefault="00D27866" w:rsidP="00F81F08">
      <w:pPr>
        <w:rPr>
          <w:sz w:val="24"/>
          <w:szCs w:val="24"/>
        </w:rPr>
      </w:pPr>
    </w:p>
    <w:p w14:paraId="2F31BBAB" w14:textId="77777777" w:rsidR="00D27866" w:rsidRPr="00F81F08" w:rsidRDefault="00D27866" w:rsidP="00F81F08">
      <w:pPr>
        <w:rPr>
          <w:sz w:val="24"/>
          <w:szCs w:val="24"/>
        </w:rPr>
      </w:pPr>
    </w:p>
    <w:p w14:paraId="21F965F7" w14:textId="77777777" w:rsidR="00D27866" w:rsidRPr="00F81F08" w:rsidRDefault="00D27866" w:rsidP="00F81F08">
      <w:pPr>
        <w:rPr>
          <w:sz w:val="24"/>
          <w:szCs w:val="24"/>
        </w:rPr>
      </w:pPr>
    </w:p>
    <w:p w14:paraId="77C97C35" w14:textId="77777777" w:rsidR="00D27866" w:rsidRPr="00F81F08" w:rsidRDefault="00D27866" w:rsidP="00F81F08">
      <w:pPr>
        <w:rPr>
          <w:sz w:val="24"/>
          <w:szCs w:val="24"/>
        </w:rPr>
      </w:pPr>
    </w:p>
    <w:p w14:paraId="07AF0866" w14:textId="77777777" w:rsidR="00D27866" w:rsidRPr="00F81F08" w:rsidRDefault="00D27866" w:rsidP="00F81F08">
      <w:pPr>
        <w:rPr>
          <w:sz w:val="24"/>
          <w:szCs w:val="24"/>
        </w:rPr>
      </w:pPr>
    </w:p>
    <w:p w14:paraId="60E1F05E" w14:textId="77777777" w:rsidR="00D27866" w:rsidRPr="00F81F08" w:rsidRDefault="00D27866" w:rsidP="00F81F08">
      <w:pPr>
        <w:rPr>
          <w:sz w:val="24"/>
          <w:szCs w:val="24"/>
        </w:rPr>
      </w:pPr>
    </w:p>
    <w:p w14:paraId="56CF32A5" w14:textId="77777777" w:rsidR="00D27866" w:rsidRPr="00F81F08" w:rsidRDefault="00D27866" w:rsidP="00F81F08">
      <w:pPr>
        <w:rPr>
          <w:sz w:val="24"/>
          <w:szCs w:val="24"/>
        </w:rPr>
      </w:pPr>
    </w:p>
    <w:p w14:paraId="65D6BE61" w14:textId="77777777" w:rsidR="00D27866" w:rsidRPr="00F81F08" w:rsidRDefault="00D27866" w:rsidP="00F81F08">
      <w:pPr>
        <w:rPr>
          <w:sz w:val="24"/>
          <w:szCs w:val="24"/>
        </w:rPr>
      </w:pPr>
    </w:p>
    <w:p w14:paraId="7A52724A" w14:textId="77777777" w:rsidR="00D27866" w:rsidRPr="00F81F08" w:rsidRDefault="00D27866" w:rsidP="00F81F08">
      <w:pPr>
        <w:rPr>
          <w:sz w:val="24"/>
          <w:szCs w:val="24"/>
        </w:rPr>
      </w:pPr>
    </w:p>
    <w:p w14:paraId="47F78608" w14:textId="77777777" w:rsidR="00D27866" w:rsidRPr="00F81F08" w:rsidRDefault="00D27866" w:rsidP="00F81F08">
      <w:pPr>
        <w:rPr>
          <w:sz w:val="24"/>
          <w:szCs w:val="24"/>
        </w:rPr>
      </w:pPr>
    </w:p>
    <w:p w14:paraId="7DDDB233" w14:textId="77777777" w:rsidR="00D27866" w:rsidRPr="00F81F08" w:rsidRDefault="00D27866" w:rsidP="00F81F08">
      <w:pPr>
        <w:rPr>
          <w:sz w:val="24"/>
          <w:szCs w:val="24"/>
        </w:rPr>
      </w:pPr>
    </w:p>
    <w:p w14:paraId="3D0A51CD" w14:textId="77777777" w:rsidR="00D27866" w:rsidRPr="00F81F08" w:rsidRDefault="00D27866" w:rsidP="00F81F08">
      <w:pPr>
        <w:rPr>
          <w:sz w:val="24"/>
          <w:szCs w:val="24"/>
        </w:rPr>
      </w:pPr>
    </w:p>
    <w:p w14:paraId="4FF1084D" w14:textId="77777777" w:rsidR="00D27866" w:rsidRPr="00F81F08" w:rsidRDefault="00D27866" w:rsidP="00F81F08">
      <w:pPr>
        <w:rPr>
          <w:sz w:val="24"/>
          <w:szCs w:val="24"/>
        </w:rPr>
      </w:pPr>
    </w:p>
    <w:p w14:paraId="6CD86236" w14:textId="77777777" w:rsidR="00D27866" w:rsidRPr="00F81F08" w:rsidRDefault="00D27866" w:rsidP="00F81F08">
      <w:pPr>
        <w:rPr>
          <w:sz w:val="24"/>
          <w:szCs w:val="24"/>
        </w:rPr>
      </w:pPr>
    </w:p>
    <w:p w14:paraId="443CB591" w14:textId="77777777" w:rsidR="00D27866" w:rsidRPr="00F81F08" w:rsidRDefault="00D27866" w:rsidP="00F81F08">
      <w:pPr>
        <w:rPr>
          <w:sz w:val="24"/>
          <w:szCs w:val="24"/>
        </w:rPr>
      </w:pPr>
    </w:p>
    <w:p w14:paraId="680E5091" w14:textId="77777777" w:rsidR="00D27866" w:rsidRPr="00F81F08" w:rsidRDefault="00D27866" w:rsidP="00F81F08">
      <w:pPr>
        <w:rPr>
          <w:sz w:val="24"/>
          <w:szCs w:val="24"/>
        </w:rPr>
      </w:pPr>
    </w:p>
    <w:p w14:paraId="0835C32A" w14:textId="77777777" w:rsidR="00D27866" w:rsidRPr="00F81F08" w:rsidRDefault="00D27866" w:rsidP="00F81F08">
      <w:pPr>
        <w:rPr>
          <w:sz w:val="24"/>
          <w:szCs w:val="24"/>
        </w:rPr>
      </w:pPr>
    </w:p>
    <w:p w14:paraId="118CD8BC" w14:textId="77777777" w:rsidR="00D27866" w:rsidRPr="00F81F08" w:rsidRDefault="00D27866" w:rsidP="00F81F08">
      <w:pPr>
        <w:rPr>
          <w:sz w:val="24"/>
          <w:szCs w:val="24"/>
        </w:rPr>
      </w:pPr>
    </w:p>
    <w:p w14:paraId="636359CB" w14:textId="77777777" w:rsidR="00D27866" w:rsidRDefault="00D27866" w:rsidP="00F81F08">
      <w:pPr>
        <w:rPr>
          <w:sz w:val="24"/>
          <w:szCs w:val="24"/>
        </w:rPr>
      </w:pPr>
    </w:p>
    <w:p w14:paraId="7578B51B" w14:textId="77777777" w:rsidR="00F81F08" w:rsidRPr="00F81F08" w:rsidRDefault="00F81F08" w:rsidP="00F81F08">
      <w:pPr>
        <w:rPr>
          <w:sz w:val="24"/>
          <w:szCs w:val="24"/>
        </w:rPr>
      </w:pPr>
    </w:p>
    <w:p w14:paraId="32C8D062" w14:textId="77777777" w:rsidR="00D27866" w:rsidRDefault="00D27866" w:rsidP="00F81F08">
      <w:pPr>
        <w:suppressAutoHyphens/>
        <w:jc w:val="center"/>
        <w:rPr>
          <w:b/>
          <w:sz w:val="24"/>
          <w:szCs w:val="24"/>
        </w:rPr>
      </w:pPr>
    </w:p>
    <w:p w14:paraId="5CEF17F1" w14:textId="77777777" w:rsidR="00FF3548" w:rsidRPr="00F81F08" w:rsidRDefault="00FF3548" w:rsidP="00F81F08">
      <w:pPr>
        <w:suppressAutoHyphens/>
        <w:jc w:val="center"/>
        <w:rPr>
          <w:b/>
          <w:sz w:val="24"/>
          <w:szCs w:val="24"/>
        </w:rPr>
      </w:pPr>
    </w:p>
    <w:p w14:paraId="5B76584F" w14:textId="77777777" w:rsidR="00D27866" w:rsidRPr="00F81F08" w:rsidRDefault="00D27866" w:rsidP="00F81F08">
      <w:pPr>
        <w:suppressAutoHyphens/>
        <w:jc w:val="center"/>
        <w:rPr>
          <w:b/>
          <w:sz w:val="24"/>
          <w:szCs w:val="24"/>
        </w:rPr>
      </w:pPr>
      <w:r w:rsidRPr="00F81F08">
        <w:rPr>
          <w:b/>
          <w:sz w:val="24"/>
          <w:szCs w:val="24"/>
        </w:rPr>
        <w:t>СОДЕРЖАНИЕ</w:t>
      </w:r>
    </w:p>
    <w:p w14:paraId="6626ADC8" w14:textId="77777777" w:rsidR="00D27866" w:rsidRPr="00F81F08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D27866" w:rsidRPr="00F81F08" w14:paraId="51364490" w14:textId="77777777" w:rsidTr="00D27866">
        <w:trPr>
          <w:trHeight w:val="318"/>
        </w:trPr>
        <w:tc>
          <w:tcPr>
            <w:tcW w:w="8354" w:type="dxa"/>
          </w:tcPr>
          <w:p w14:paraId="74E5BEC0" w14:textId="77777777" w:rsidR="00D27866" w:rsidRPr="00F81F08" w:rsidRDefault="00D27866" w:rsidP="00F81F08">
            <w:pPr>
              <w:pStyle w:val="1"/>
              <w:ind w:left="284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14:paraId="2CD3B793" w14:textId="77777777" w:rsidR="00D27866" w:rsidRPr="00F81F08" w:rsidRDefault="00D27866" w:rsidP="00F81F08">
            <w:pPr>
              <w:jc w:val="center"/>
              <w:rPr>
                <w:sz w:val="24"/>
                <w:szCs w:val="24"/>
              </w:rPr>
            </w:pPr>
            <w:r w:rsidRPr="00F81F08">
              <w:rPr>
                <w:sz w:val="24"/>
                <w:szCs w:val="24"/>
              </w:rPr>
              <w:t>стр.</w:t>
            </w:r>
          </w:p>
        </w:tc>
      </w:tr>
      <w:tr w:rsidR="00D27866" w:rsidRPr="00F81F08" w14:paraId="1508B6B7" w14:textId="77777777" w:rsidTr="00D27866">
        <w:trPr>
          <w:trHeight w:val="653"/>
        </w:trPr>
        <w:tc>
          <w:tcPr>
            <w:tcW w:w="8354" w:type="dxa"/>
          </w:tcPr>
          <w:p w14:paraId="29F13110" w14:textId="77777777" w:rsidR="00D27866" w:rsidRPr="00F81F08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81F08">
              <w:rPr>
                <w:b w:val="0"/>
                <w:caps/>
                <w:sz w:val="24"/>
              </w:rPr>
              <w:t>пояснительная записка</w:t>
            </w:r>
          </w:p>
          <w:p w14:paraId="24F40A1B" w14:textId="77777777" w:rsidR="00D27866" w:rsidRPr="00F81F08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413478BD" w14:textId="77777777" w:rsidR="00D27866" w:rsidRPr="00722CB1" w:rsidRDefault="00FC5E5A" w:rsidP="00F81F08">
            <w:pPr>
              <w:jc w:val="center"/>
              <w:rPr>
                <w:sz w:val="24"/>
                <w:szCs w:val="24"/>
              </w:rPr>
            </w:pPr>
            <w:r w:rsidRPr="00722CB1">
              <w:rPr>
                <w:sz w:val="24"/>
                <w:szCs w:val="24"/>
              </w:rPr>
              <w:t>4</w:t>
            </w:r>
          </w:p>
        </w:tc>
      </w:tr>
      <w:tr w:rsidR="00D27866" w:rsidRPr="00F81F08" w14:paraId="5FF16F4D" w14:textId="77777777" w:rsidTr="00D27866">
        <w:trPr>
          <w:trHeight w:val="653"/>
        </w:trPr>
        <w:tc>
          <w:tcPr>
            <w:tcW w:w="8354" w:type="dxa"/>
          </w:tcPr>
          <w:p w14:paraId="0A564BF9" w14:textId="77777777" w:rsidR="00D27866" w:rsidRPr="00F81F08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81F08">
              <w:rPr>
                <w:b w:val="0"/>
                <w:caps/>
                <w:sz w:val="24"/>
              </w:rPr>
              <w:t>ОБЩАЯ Х</w:t>
            </w:r>
            <w:r w:rsidR="007A6135">
              <w:rPr>
                <w:b w:val="0"/>
                <w:caps/>
                <w:sz w:val="24"/>
              </w:rPr>
              <w:t>АРАКТЕРИСТИКА УЧЕБНОГО ПРЕДМЕТА</w:t>
            </w:r>
          </w:p>
          <w:p w14:paraId="2BAD397E" w14:textId="77777777" w:rsidR="00D27866" w:rsidRPr="00F81F08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2F836CCB" w14:textId="77777777" w:rsidR="00D27866" w:rsidRPr="00722CB1" w:rsidRDefault="000B5274" w:rsidP="00F81F08">
            <w:pPr>
              <w:jc w:val="center"/>
              <w:rPr>
                <w:sz w:val="24"/>
                <w:szCs w:val="24"/>
              </w:rPr>
            </w:pPr>
            <w:r w:rsidRPr="00722CB1">
              <w:rPr>
                <w:sz w:val="24"/>
                <w:szCs w:val="24"/>
              </w:rPr>
              <w:t>5</w:t>
            </w:r>
          </w:p>
        </w:tc>
      </w:tr>
      <w:tr w:rsidR="00D27866" w:rsidRPr="00F81F08" w14:paraId="1507820F" w14:textId="77777777" w:rsidTr="00D27866">
        <w:trPr>
          <w:trHeight w:val="670"/>
        </w:trPr>
        <w:tc>
          <w:tcPr>
            <w:tcW w:w="8354" w:type="dxa"/>
          </w:tcPr>
          <w:p w14:paraId="4C47C8B8" w14:textId="77777777" w:rsidR="00D27866" w:rsidRPr="00F81F08" w:rsidRDefault="00DA4631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>
              <w:rPr>
                <w:b w:val="0"/>
                <w:caps/>
                <w:sz w:val="24"/>
              </w:rPr>
              <w:t>МЕСТО УЧЕБНОГО ПРЕДМЕТА</w:t>
            </w:r>
            <w:r w:rsidR="00D27866" w:rsidRPr="00F81F08">
              <w:rPr>
                <w:b w:val="0"/>
                <w:caps/>
                <w:sz w:val="24"/>
              </w:rPr>
              <w:t xml:space="preserve"> В УЧЕБНОМ ПЛАНЕ</w:t>
            </w:r>
          </w:p>
        </w:tc>
        <w:tc>
          <w:tcPr>
            <w:tcW w:w="1252" w:type="dxa"/>
          </w:tcPr>
          <w:p w14:paraId="78EC1C53" w14:textId="77777777" w:rsidR="00D27866" w:rsidRPr="00722CB1" w:rsidRDefault="00FC5E5A" w:rsidP="00F81F08">
            <w:pPr>
              <w:jc w:val="center"/>
              <w:rPr>
                <w:sz w:val="24"/>
                <w:szCs w:val="24"/>
              </w:rPr>
            </w:pPr>
            <w:r w:rsidRPr="00722CB1">
              <w:rPr>
                <w:sz w:val="24"/>
                <w:szCs w:val="24"/>
              </w:rPr>
              <w:t>5</w:t>
            </w:r>
          </w:p>
        </w:tc>
      </w:tr>
      <w:tr w:rsidR="00D27866" w:rsidRPr="00F81F08" w14:paraId="4ED96A35" w14:textId="77777777" w:rsidTr="00D27866">
        <w:trPr>
          <w:trHeight w:val="653"/>
        </w:trPr>
        <w:tc>
          <w:tcPr>
            <w:tcW w:w="8354" w:type="dxa"/>
          </w:tcPr>
          <w:p w14:paraId="5C152E1F" w14:textId="77777777" w:rsidR="00D27866" w:rsidRPr="00F81F08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81F08">
              <w:rPr>
                <w:b w:val="0"/>
                <w:caps/>
                <w:sz w:val="24"/>
              </w:rPr>
              <w:t>результаты Освоен</w:t>
            </w:r>
            <w:r w:rsidR="00DA4631">
              <w:rPr>
                <w:b w:val="0"/>
                <w:caps/>
                <w:sz w:val="24"/>
              </w:rPr>
              <w:t>ия учебноГО ПРЕДМЕТА</w:t>
            </w:r>
          </w:p>
        </w:tc>
        <w:tc>
          <w:tcPr>
            <w:tcW w:w="1252" w:type="dxa"/>
          </w:tcPr>
          <w:p w14:paraId="33974FB4" w14:textId="77777777" w:rsidR="00D27866" w:rsidRPr="00722CB1" w:rsidRDefault="00FC5E5A" w:rsidP="00F81F08">
            <w:pPr>
              <w:jc w:val="center"/>
              <w:rPr>
                <w:sz w:val="24"/>
                <w:szCs w:val="24"/>
              </w:rPr>
            </w:pPr>
            <w:r w:rsidRPr="00722CB1">
              <w:rPr>
                <w:sz w:val="24"/>
                <w:szCs w:val="24"/>
              </w:rPr>
              <w:t>6</w:t>
            </w:r>
          </w:p>
        </w:tc>
      </w:tr>
      <w:tr w:rsidR="00D27866" w:rsidRPr="00F81F08" w14:paraId="666EC6EA" w14:textId="77777777" w:rsidTr="00D27866">
        <w:trPr>
          <w:trHeight w:val="653"/>
        </w:trPr>
        <w:tc>
          <w:tcPr>
            <w:tcW w:w="8354" w:type="dxa"/>
          </w:tcPr>
          <w:p w14:paraId="05CC477A" w14:textId="77777777" w:rsidR="00D27866" w:rsidRPr="00F81F08" w:rsidRDefault="00DA4631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>
              <w:rPr>
                <w:b w:val="0"/>
                <w:caps/>
                <w:sz w:val="24"/>
              </w:rPr>
              <w:t>СОДЕРЖАНИЕ УЧЕБНОГО ПРЕДМЕТА</w:t>
            </w:r>
          </w:p>
        </w:tc>
        <w:tc>
          <w:tcPr>
            <w:tcW w:w="1252" w:type="dxa"/>
          </w:tcPr>
          <w:p w14:paraId="08DECD18" w14:textId="77777777" w:rsidR="00D27866" w:rsidRPr="00722CB1" w:rsidRDefault="00216AD4" w:rsidP="00F81F08">
            <w:pPr>
              <w:jc w:val="center"/>
              <w:rPr>
                <w:sz w:val="24"/>
                <w:szCs w:val="24"/>
              </w:rPr>
            </w:pPr>
            <w:r w:rsidRPr="00722CB1">
              <w:rPr>
                <w:sz w:val="24"/>
                <w:szCs w:val="24"/>
              </w:rPr>
              <w:t>8</w:t>
            </w:r>
          </w:p>
        </w:tc>
      </w:tr>
      <w:tr w:rsidR="00D27866" w:rsidRPr="00F81F08" w14:paraId="0C775A3E" w14:textId="77777777" w:rsidTr="00D27866">
        <w:trPr>
          <w:trHeight w:val="653"/>
        </w:trPr>
        <w:tc>
          <w:tcPr>
            <w:tcW w:w="8354" w:type="dxa"/>
          </w:tcPr>
          <w:p w14:paraId="42D1FDDD" w14:textId="77777777" w:rsidR="00D27866" w:rsidRPr="00F81F08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81F08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14:paraId="0D04CE9F" w14:textId="77777777" w:rsidR="00D27866" w:rsidRPr="00722CB1" w:rsidRDefault="00FC5E5A" w:rsidP="00F81F08">
            <w:pPr>
              <w:jc w:val="center"/>
              <w:rPr>
                <w:sz w:val="24"/>
                <w:szCs w:val="24"/>
              </w:rPr>
            </w:pPr>
            <w:r w:rsidRPr="00722CB1">
              <w:rPr>
                <w:sz w:val="24"/>
                <w:szCs w:val="24"/>
              </w:rPr>
              <w:t>1</w:t>
            </w:r>
            <w:r w:rsidR="00F81F08" w:rsidRPr="00722CB1">
              <w:rPr>
                <w:sz w:val="24"/>
                <w:szCs w:val="24"/>
              </w:rPr>
              <w:t>3</w:t>
            </w:r>
          </w:p>
        </w:tc>
      </w:tr>
      <w:tr w:rsidR="00D27866" w:rsidRPr="00F81F08" w14:paraId="494951BD" w14:textId="77777777" w:rsidTr="00D27866">
        <w:trPr>
          <w:trHeight w:val="653"/>
        </w:trPr>
        <w:tc>
          <w:tcPr>
            <w:tcW w:w="8354" w:type="dxa"/>
          </w:tcPr>
          <w:p w14:paraId="59CDC401" w14:textId="77777777" w:rsidR="00D27866" w:rsidRPr="00F81F08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81F08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14:paraId="45E53F24" w14:textId="77777777" w:rsidR="00D27866" w:rsidRPr="00F81F08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06B42DAF" w14:textId="77777777" w:rsidR="00D27866" w:rsidRPr="00722CB1" w:rsidRDefault="00AF1763" w:rsidP="00F81F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27866" w:rsidRPr="00F81F08" w14:paraId="7A78F7DF" w14:textId="77777777" w:rsidTr="00D27866">
        <w:trPr>
          <w:trHeight w:val="653"/>
        </w:trPr>
        <w:tc>
          <w:tcPr>
            <w:tcW w:w="8354" w:type="dxa"/>
          </w:tcPr>
          <w:p w14:paraId="1CD19E39" w14:textId="77777777" w:rsidR="00D27866" w:rsidRPr="00F81F08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81F08">
              <w:rPr>
                <w:b w:val="0"/>
                <w:caps/>
                <w:sz w:val="24"/>
              </w:rPr>
              <w:t>УЧЕБНО-МЕТОДИЧЕСКОЕ И МАТЕРИАЛЬНО-ТЕХНИЧЕСКОЕ ОБЕСПЕЧЕНИЕ РАБОЧЕ</w:t>
            </w:r>
            <w:r w:rsidR="004A5621">
              <w:rPr>
                <w:b w:val="0"/>
                <w:caps/>
                <w:sz w:val="24"/>
              </w:rPr>
              <w:t>Й ПРОГРАММЫ УЧЕБНОГО ПРЕДМЕТА</w:t>
            </w:r>
            <w:r w:rsidR="00722CB1">
              <w:rPr>
                <w:b w:val="0"/>
                <w:caps/>
                <w:sz w:val="24"/>
              </w:rPr>
              <w:t xml:space="preserve"> </w:t>
            </w:r>
            <w:r w:rsidR="00226BBC" w:rsidRPr="00F81F08">
              <w:rPr>
                <w:b w:val="0"/>
                <w:caps/>
                <w:sz w:val="24"/>
              </w:rPr>
              <w:t>ОСНОВЫ БЕЗОПАСНОСТИ ЖИЗНЕДЕЯТЕЛЬНОСТИ.</w:t>
            </w:r>
          </w:p>
          <w:p w14:paraId="30AFAD07" w14:textId="77777777" w:rsidR="00D27866" w:rsidRPr="00F81F08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5E8DA17C" w14:textId="77777777" w:rsidR="00D27866" w:rsidRPr="00502FF1" w:rsidRDefault="00502FF1" w:rsidP="00F81F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D27866" w:rsidRPr="00F81F08" w14:paraId="52A40F38" w14:textId="77777777" w:rsidTr="00D27866">
        <w:trPr>
          <w:trHeight w:val="653"/>
        </w:trPr>
        <w:tc>
          <w:tcPr>
            <w:tcW w:w="8354" w:type="dxa"/>
          </w:tcPr>
          <w:p w14:paraId="0DCA2073" w14:textId="77777777" w:rsidR="00D27866" w:rsidRPr="00F81F08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81F08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14:paraId="1E4B87C3" w14:textId="77777777" w:rsidR="00D27866" w:rsidRPr="00722CB1" w:rsidRDefault="008E5410" w:rsidP="00AF1763">
            <w:pPr>
              <w:jc w:val="center"/>
              <w:rPr>
                <w:sz w:val="24"/>
                <w:szCs w:val="24"/>
              </w:rPr>
            </w:pPr>
            <w:r w:rsidRPr="00722CB1">
              <w:rPr>
                <w:sz w:val="24"/>
                <w:szCs w:val="24"/>
              </w:rPr>
              <w:t>2</w:t>
            </w:r>
            <w:r w:rsidR="00502FF1">
              <w:rPr>
                <w:sz w:val="24"/>
                <w:szCs w:val="24"/>
              </w:rPr>
              <w:t>0</w:t>
            </w:r>
          </w:p>
        </w:tc>
      </w:tr>
    </w:tbl>
    <w:p w14:paraId="7AE8A6D7" w14:textId="77777777" w:rsidR="00D27866" w:rsidRPr="00F81F08" w:rsidRDefault="00D27866" w:rsidP="00F81F08">
      <w:pPr>
        <w:rPr>
          <w:sz w:val="24"/>
          <w:szCs w:val="24"/>
        </w:rPr>
      </w:pPr>
    </w:p>
    <w:p w14:paraId="4A557B98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4C7348DD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7DBF2D88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2A42C626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5EB87080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64C0D064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540769C3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3B714B16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045A5E64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19E3DC2D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55826684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06A3AA54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4FC9F9DC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1283403F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504463C3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6AB4167D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19CFB3C5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503057CB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69A4EEAB" w14:textId="77777777" w:rsidR="00D27866" w:rsidRPr="00F81F08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776513D9" w14:textId="77777777" w:rsidR="00D27866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7BB76417" w14:textId="77777777" w:rsidR="00F81F08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4587B4BA" w14:textId="77777777" w:rsidR="00F81F08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022D0C7B" w14:textId="77777777" w:rsidR="00722CB1" w:rsidRDefault="00722CB1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14:paraId="1544740C" w14:textId="77777777" w:rsidR="00BA1279" w:rsidRPr="00F81F08" w:rsidRDefault="00BA1279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  <w:r w:rsidRPr="00F81F08">
        <w:rPr>
          <w:rFonts w:eastAsia="Times New Roman"/>
          <w:b/>
          <w:sz w:val="24"/>
          <w:szCs w:val="24"/>
        </w:rPr>
        <w:t>ПОЯСНИТЕЛЬНАЯ ЗАПИСКА</w:t>
      </w:r>
    </w:p>
    <w:p w14:paraId="7E24AE06" w14:textId="77777777" w:rsidR="00722CB1" w:rsidRDefault="00722CB1" w:rsidP="00F81F08">
      <w:pPr>
        <w:shd w:val="clear" w:color="auto" w:fill="FFFFFF"/>
        <w:ind w:right="5" w:firstLine="288"/>
        <w:jc w:val="both"/>
        <w:rPr>
          <w:rFonts w:eastAsia="Times New Roman"/>
          <w:sz w:val="24"/>
          <w:szCs w:val="24"/>
        </w:rPr>
      </w:pPr>
    </w:p>
    <w:p w14:paraId="60351FD4" w14:textId="77777777" w:rsidR="00994693" w:rsidRPr="00F81F08" w:rsidRDefault="00994693" w:rsidP="00722CB1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</w:t>
      </w:r>
      <w:r w:rsidR="005D5D7E">
        <w:rPr>
          <w:rFonts w:eastAsia="Times New Roman"/>
          <w:sz w:val="24"/>
          <w:szCs w:val="24"/>
        </w:rPr>
        <w:t>татам освоения учебного предмета</w:t>
      </w:r>
      <w:r w:rsidR="00722CB1">
        <w:rPr>
          <w:rFonts w:eastAsia="Times New Roman"/>
          <w:sz w:val="24"/>
          <w:szCs w:val="24"/>
        </w:rPr>
        <w:t xml:space="preserve"> </w:t>
      </w:r>
      <w:r w:rsidRPr="00F81F08">
        <w:rPr>
          <w:rFonts w:eastAsia="Times New Roman"/>
          <w:sz w:val="24"/>
          <w:szCs w:val="24"/>
        </w:rPr>
        <w:t>Основы</w:t>
      </w:r>
      <w:r w:rsidR="00722CB1">
        <w:rPr>
          <w:rFonts w:eastAsia="Times New Roman"/>
          <w:sz w:val="24"/>
          <w:szCs w:val="24"/>
        </w:rPr>
        <w:t xml:space="preserve"> безопасности жизнедеятельности</w:t>
      </w:r>
      <w:r w:rsidRPr="00F81F08">
        <w:rPr>
          <w:rFonts w:eastAsia="Times New Roman"/>
          <w:sz w:val="24"/>
          <w:szCs w:val="24"/>
        </w:rPr>
        <w:t>, в соответствии с Рекомендациями по организации получения среднего общего образован</w:t>
      </w:r>
      <w:r w:rsidR="00F35841" w:rsidRPr="00F81F08">
        <w:rPr>
          <w:rFonts w:eastAsia="Times New Roman"/>
          <w:sz w:val="24"/>
          <w:szCs w:val="24"/>
        </w:rPr>
        <w:t>ия в пределах освоения образова</w:t>
      </w:r>
      <w:r w:rsidRPr="00F81F08">
        <w:rPr>
          <w:rFonts w:eastAsia="Times New Roman"/>
          <w:sz w:val="24"/>
          <w:szCs w:val="24"/>
        </w:rPr>
        <w:t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14:paraId="7112E766" w14:textId="77777777" w:rsidR="00994693" w:rsidRPr="00F81F08" w:rsidRDefault="00722CB1" w:rsidP="00F81F08">
      <w:pPr>
        <w:shd w:val="clear" w:color="auto" w:fill="FFFFFF"/>
        <w:ind w:right="14" w:firstLine="28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Содержание программы </w:t>
      </w:r>
      <w:r w:rsidR="00994693" w:rsidRPr="00F81F08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безопасности жизнедеятельности</w:t>
      </w:r>
      <w:r w:rsidR="00994693" w:rsidRPr="00F81F08">
        <w:rPr>
          <w:rFonts w:eastAsia="Times New Roman"/>
          <w:sz w:val="24"/>
          <w:szCs w:val="24"/>
        </w:rPr>
        <w:t xml:space="preserve"> направлено на достижение следующих </w:t>
      </w:r>
      <w:r w:rsidR="00994693" w:rsidRPr="00F81F08">
        <w:rPr>
          <w:rFonts w:eastAsia="Times New Roman"/>
          <w:b/>
          <w:bCs/>
          <w:sz w:val="24"/>
          <w:szCs w:val="24"/>
        </w:rPr>
        <w:t>целей:</w:t>
      </w:r>
    </w:p>
    <w:p w14:paraId="7D4416A8" w14:textId="06E306B5" w:rsidR="00994693" w:rsidRPr="00F81F08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10"/>
        <w:ind w:left="562" w:right="10" w:hanging="274"/>
        <w:jc w:val="both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14:paraId="38262CBC" w14:textId="11EB31D2" w:rsidR="00994693" w:rsidRPr="00F81F08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снижение отрицательного влияния человеческого фактора на безопасность личности, общества и государства;</w:t>
      </w:r>
    </w:p>
    <w:p w14:paraId="2B8EEBF5" w14:textId="77777777" w:rsidR="00994693" w:rsidRPr="00F81F08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формирование антитеррористического поведения, отрицательного отношения к приему психоактивных веществ, в том числе наркотиков;</w:t>
      </w:r>
    </w:p>
    <w:p w14:paraId="24FEF0AB" w14:textId="77777777" w:rsidR="00994693" w:rsidRPr="00F81F08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288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обеспечение профилактики асоциального поведения учащихся.</w:t>
      </w:r>
    </w:p>
    <w:p w14:paraId="6363A1B7" w14:textId="77777777" w:rsidR="00994693" w:rsidRPr="00F81F08" w:rsidRDefault="005D5D7E" w:rsidP="00722CB1">
      <w:pPr>
        <w:shd w:val="clear" w:color="auto" w:fill="FFFFFF"/>
        <w:spacing w:before="110"/>
        <w:ind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учебного предмета</w:t>
      </w:r>
      <w:r w:rsidR="00722CB1">
        <w:rPr>
          <w:rFonts w:eastAsia="Times New Roman"/>
          <w:sz w:val="24"/>
          <w:szCs w:val="24"/>
        </w:rPr>
        <w:t xml:space="preserve"> </w:t>
      </w:r>
      <w:r w:rsidR="00994693" w:rsidRPr="00F81F08">
        <w:rPr>
          <w:rFonts w:eastAsia="Times New Roman"/>
          <w:sz w:val="24"/>
          <w:szCs w:val="24"/>
        </w:rPr>
        <w:t>Основы</w:t>
      </w:r>
      <w:r w:rsidR="00722CB1">
        <w:rPr>
          <w:rFonts w:eastAsia="Times New Roman"/>
          <w:sz w:val="24"/>
          <w:szCs w:val="24"/>
        </w:rPr>
        <w:t xml:space="preserve"> безопасности жизнедеятельности</w:t>
      </w:r>
      <w:r w:rsidR="00994693" w:rsidRPr="00F81F08">
        <w:rPr>
          <w:rFonts w:eastAsia="Times New Roman"/>
          <w:sz w:val="24"/>
          <w:szCs w:val="24"/>
        </w:rPr>
        <w:t xml:space="preserve">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</w:t>
      </w:r>
      <w:r w:rsidR="00603844" w:rsidRPr="00F81F08">
        <w:rPr>
          <w:rFonts w:eastAsia="Times New Roman"/>
          <w:sz w:val="24"/>
          <w:szCs w:val="24"/>
        </w:rPr>
        <w:t>СПО на базе основного общего об</w:t>
      </w:r>
      <w:r w:rsidR="00994693" w:rsidRPr="00F81F08">
        <w:rPr>
          <w:rFonts w:eastAsia="Times New Roman"/>
          <w:sz w:val="24"/>
          <w:szCs w:val="24"/>
        </w:rPr>
        <w:t>разования, уточняют содержание учебного материал</w:t>
      </w:r>
      <w:r w:rsidR="00603844" w:rsidRPr="00F81F08">
        <w:rPr>
          <w:rFonts w:eastAsia="Times New Roman"/>
          <w:sz w:val="24"/>
          <w:szCs w:val="24"/>
        </w:rPr>
        <w:t>а, последовательность его изуче</w:t>
      </w:r>
      <w:r w:rsidR="00994693" w:rsidRPr="00F81F08">
        <w:rPr>
          <w:rFonts w:eastAsia="Times New Roman"/>
          <w:sz w:val="24"/>
          <w:szCs w:val="24"/>
        </w:rPr>
        <w:t>ния, распределение учебных часов, тематику рефератов (докладов), индивидуальных проектов, виды самостоятельных работ, учитывая специфику программ подготовки специалистов среднего звена, осваиваемой специальности.</w:t>
      </w:r>
    </w:p>
    <w:p w14:paraId="003FE245" w14:textId="77777777" w:rsidR="00994693" w:rsidRPr="00F81F08" w:rsidRDefault="00994693" w:rsidP="00722CB1">
      <w:pPr>
        <w:shd w:val="clear" w:color="auto" w:fill="FFFFFF"/>
        <w:ind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</w:t>
      </w:r>
      <w:r w:rsidR="00603844" w:rsidRPr="00F81F08">
        <w:rPr>
          <w:rFonts w:eastAsia="Times New Roman"/>
          <w:sz w:val="24"/>
          <w:szCs w:val="24"/>
        </w:rPr>
        <w:t>рограмму среднего общего образо</w:t>
      </w:r>
      <w:r w:rsidRPr="00F81F08">
        <w:rPr>
          <w:rFonts w:eastAsia="Times New Roman"/>
          <w:sz w:val="24"/>
          <w:szCs w:val="24"/>
        </w:rPr>
        <w:t xml:space="preserve">вания в пределах освоения основной профессиональной образовательной программы СПО на базе основного общего образования; программы подготовки специалистов среднего звена </w:t>
      </w:r>
      <w:r w:rsidR="00C35CA4">
        <w:rPr>
          <w:rFonts w:eastAsia="Times New Roman"/>
          <w:sz w:val="24"/>
          <w:szCs w:val="24"/>
        </w:rPr>
        <w:t xml:space="preserve">                  (</w:t>
      </w:r>
      <w:r w:rsidRPr="00F81F08">
        <w:rPr>
          <w:rFonts w:eastAsia="Times New Roman"/>
          <w:sz w:val="24"/>
          <w:szCs w:val="24"/>
        </w:rPr>
        <w:t>ППССЗ).</w:t>
      </w:r>
    </w:p>
    <w:p w14:paraId="2DD81D0D" w14:textId="77777777" w:rsidR="00BA1279" w:rsidRPr="00F81F08" w:rsidRDefault="00BC1467" w:rsidP="00722CB1">
      <w:pPr>
        <w:shd w:val="clear" w:color="auto" w:fill="FFFFFF"/>
        <w:ind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 р</w:t>
      </w:r>
      <w:r w:rsidR="00BA1279" w:rsidRPr="00F81F08">
        <w:rPr>
          <w:rFonts w:eastAsia="Times New Roman"/>
          <w:sz w:val="24"/>
          <w:szCs w:val="24"/>
        </w:rPr>
        <w:t>абоч</w:t>
      </w:r>
      <w:r w:rsidRPr="00F81F08">
        <w:rPr>
          <w:rFonts w:eastAsia="Times New Roman"/>
          <w:sz w:val="24"/>
          <w:szCs w:val="24"/>
        </w:rPr>
        <w:t xml:space="preserve">ей </w:t>
      </w:r>
      <w:r w:rsidR="00BA1279" w:rsidRPr="00F81F08">
        <w:rPr>
          <w:rFonts w:eastAsia="Times New Roman"/>
          <w:sz w:val="24"/>
          <w:szCs w:val="24"/>
        </w:rPr>
        <w:t>п</w:t>
      </w:r>
      <w:r w:rsidRPr="00F81F08">
        <w:rPr>
          <w:rFonts w:eastAsia="Times New Roman"/>
          <w:sz w:val="24"/>
          <w:szCs w:val="24"/>
        </w:rPr>
        <w:t>рограмме</w:t>
      </w:r>
      <w:r w:rsidR="00B11765">
        <w:rPr>
          <w:rFonts w:eastAsia="Times New Roman"/>
          <w:sz w:val="24"/>
          <w:szCs w:val="24"/>
        </w:rPr>
        <w:t xml:space="preserve"> учебного предмета</w:t>
      </w:r>
      <w:r w:rsidR="00722CB1">
        <w:rPr>
          <w:rFonts w:eastAsia="Times New Roman"/>
          <w:sz w:val="24"/>
          <w:szCs w:val="24"/>
        </w:rPr>
        <w:t xml:space="preserve"> </w:t>
      </w:r>
      <w:r w:rsidR="00603844" w:rsidRPr="00F81F08">
        <w:rPr>
          <w:rFonts w:eastAsia="Times New Roman"/>
          <w:sz w:val="24"/>
          <w:szCs w:val="24"/>
        </w:rPr>
        <w:t>Основы безопасности жизнедеятельности</w:t>
      </w:r>
      <w:r w:rsidR="00BA1279" w:rsidRPr="00F81F08">
        <w:rPr>
          <w:rFonts w:eastAsia="Times New Roman"/>
          <w:sz w:val="24"/>
          <w:szCs w:val="24"/>
        </w:rPr>
        <w:t xml:space="preserve"> </w:t>
      </w:r>
      <w:r w:rsidRPr="00F81F08">
        <w:rPr>
          <w:rFonts w:eastAsia="Times New Roman"/>
          <w:sz w:val="24"/>
          <w:szCs w:val="24"/>
        </w:rPr>
        <w:t>представлено</w:t>
      </w:r>
      <w:r w:rsidR="00BA1279" w:rsidRPr="00F81F08">
        <w:rPr>
          <w:rFonts w:eastAsia="Times New Roman"/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 w:rsidRPr="00F81F08">
        <w:rPr>
          <w:rFonts w:eastAsia="Times New Roman"/>
          <w:sz w:val="24"/>
          <w:szCs w:val="24"/>
        </w:rPr>
        <w:t xml:space="preserve"> самостоятельных работ, тематика</w:t>
      </w:r>
      <w:r w:rsidR="00BA1279" w:rsidRPr="00F81F08">
        <w:rPr>
          <w:rFonts w:eastAsia="Times New Roman"/>
          <w:sz w:val="24"/>
          <w:szCs w:val="24"/>
        </w:rPr>
        <w:t xml:space="preserve"> рефератов (докл</w:t>
      </w:r>
      <w:r w:rsidR="00603844" w:rsidRPr="00F81F08">
        <w:rPr>
          <w:rFonts w:eastAsia="Times New Roman"/>
          <w:sz w:val="24"/>
          <w:szCs w:val="24"/>
        </w:rPr>
        <w:t>адов), индивидуальных про</w:t>
      </w:r>
      <w:r w:rsidRPr="00F81F08">
        <w:rPr>
          <w:rFonts w:eastAsia="Times New Roman"/>
          <w:sz w:val="24"/>
          <w:szCs w:val="24"/>
        </w:rPr>
        <w:t>ектов с</w:t>
      </w:r>
      <w:r w:rsidR="00BA1279" w:rsidRPr="00F81F08">
        <w:rPr>
          <w:rFonts w:eastAsia="Times New Roman"/>
          <w:sz w:val="24"/>
          <w:szCs w:val="24"/>
        </w:rPr>
        <w:t xml:space="preserve"> уч</w:t>
      </w:r>
      <w:r w:rsidRPr="00F81F08">
        <w:rPr>
          <w:rFonts w:eastAsia="Times New Roman"/>
          <w:sz w:val="24"/>
          <w:szCs w:val="24"/>
        </w:rPr>
        <w:t>етом специфики</w:t>
      </w:r>
      <w:r w:rsidR="00BA1279" w:rsidRPr="00F81F08">
        <w:rPr>
          <w:rFonts w:eastAsia="Times New Roman"/>
          <w:sz w:val="24"/>
          <w:szCs w:val="24"/>
        </w:rPr>
        <w:t xml:space="preserve"> программ подготовки</w:t>
      </w:r>
      <w:r w:rsidR="00603844" w:rsidRPr="00F81F08">
        <w:rPr>
          <w:rFonts w:eastAsia="Times New Roman"/>
          <w:sz w:val="24"/>
          <w:szCs w:val="24"/>
        </w:rPr>
        <w:t xml:space="preserve"> </w:t>
      </w:r>
      <w:r w:rsidR="00BA1279" w:rsidRPr="00F81F08">
        <w:rPr>
          <w:rFonts w:eastAsia="Times New Roman"/>
          <w:sz w:val="24"/>
          <w:szCs w:val="24"/>
        </w:rPr>
        <w:t>специалистов среднего звена, осваиваемой специальности.</w:t>
      </w:r>
    </w:p>
    <w:p w14:paraId="56DF471A" w14:textId="77777777" w:rsidR="000B5274" w:rsidRPr="00F81F08" w:rsidRDefault="000B5274" w:rsidP="00722CB1">
      <w:pPr>
        <w:shd w:val="clear" w:color="auto" w:fill="FFFFFF"/>
        <w:ind w:firstLine="709"/>
        <w:rPr>
          <w:rFonts w:eastAsia="Times New Roman"/>
          <w:b/>
          <w:bCs/>
          <w:spacing w:val="-21"/>
          <w:sz w:val="24"/>
          <w:szCs w:val="24"/>
        </w:rPr>
      </w:pPr>
    </w:p>
    <w:p w14:paraId="4EB78E54" w14:textId="77777777" w:rsidR="000B5274" w:rsidRPr="00F81F08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72DC1D34" w14:textId="77777777" w:rsidR="000B5274" w:rsidRPr="00F81F08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01595B4A" w14:textId="77777777" w:rsidR="000B5274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5C0FE20D" w14:textId="77777777" w:rsidR="00F81F08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685FE117" w14:textId="77777777" w:rsidR="00F81F08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414B28E4" w14:textId="77777777" w:rsidR="00F81F08" w:rsidRPr="00F81F08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7B6C7E21" w14:textId="77777777" w:rsidR="000B5274" w:rsidRPr="00F81F08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0C2FA6E3" w14:textId="77777777" w:rsidR="000B5274" w:rsidRPr="00F81F08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1B21FF59" w14:textId="77777777" w:rsidR="000B5274" w:rsidRPr="00F81F08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024DCB9B" w14:textId="77777777" w:rsidR="000B5274" w:rsidRPr="00F81F08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7D88BDB7" w14:textId="77777777" w:rsidR="000B5274" w:rsidRPr="00F81F08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01E30F78" w14:textId="77777777" w:rsidR="000B5274" w:rsidRPr="00F81F08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14:paraId="7ED52E0E" w14:textId="77777777" w:rsidR="00C35CA4" w:rsidRDefault="00C35CA4" w:rsidP="00F81F08">
      <w:pPr>
        <w:shd w:val="clear" w:color="auto" w:fill="FFFFFF"/>
        <w:jc w:val="center"/>
        <w:rPr>
          <w:rFonts w:eastAsia="Times New Roman"/>
          <w:b/>
          <w:bCs/>
          <w:spacing w:val="-21"/>
          <w:sz w:val="24"/>
          <w:szCs w:val="24"/>
        </w:rPr>
      </w:pPr>
    </w:p>
    <w:p w14:paraId="5354C985" w14:textId="77777777" w:rsidR="00722CB1" w:rsidRDefault="00722CB1" w:rsidP="00F81F08">
      <w:pPr>
        <w:shd w:val="clear" w:color="auto" w:fill="FFFFFF"/>
        <w:jc w:val="center"/>
        <w:rPr>
          <w:rFonts w:eastAsia="Times New Roman"/>
          <w:b/>
          <w:bCs/>
          <w:spacing w:val="-21"/>
          <w:sz w:val="24"/>
          <w:szCs w:val="24"/>
        </w:rPr>
      </w:pPr>
    </w:p>
    <w:p w14:paraId="76C3DC96" w14:textId="77777777" w:rsidR="00BC1467" w:rsidRPr="00F81F08" w:rsidRDefault="00BC1467" w:rsidP="00F81F08">
      <w:pPr>
        <w:shd w:val="clear" w:color="auto" w:fill="FFFFFF"/>
        <w:jc w:val="center"/>
        <w:rPr>
          <w:sz w:val="24"/>
          <w:szCs w:val="24"/>
        </w:rPr>
      </w:pPr>
      <w:r w:rsidRPr="00F81F08">
        <w:rPr>
          <w:rFonts w:eastAsia="Times New Roman"/>
          <w:b/>
          <w:bCs/>
          <w:spacing w:val="-21"/>
          <w:sz w:val="24"/>
          <w:szCs w:val="24"/>
        </w:rPr>
        <w:t>ОБЩАЯ ХАР</w:t>
      </w:r>
      <w:r w:rsidR="000805ED">
        <w:rPr>
          <w:rFonts w:eastAsia="Times New Roman"/>
          <w:b/>
          <w:bCs/>
          <w:spacing w:val="-21"/>
          <w:sz w:val="24"/>
          <w:szCs w:val="24"/>
        </w:rPr>
        <w:t xml:space="preserve">АКТЕРИСТИКА УЧЕБНОГО ПРЕДМЕТА </w:t>
      </w:r>
      <w:r w:rsidR="00AF1763">
        <w:rPr>
          <w:rFonts w:eastAsia="Times New Roman"/>
          <w:b/>
          <w:bCs/>
          <w:spacing w:val="-21"/>
          <w:sz w:val="24"/>
          <w:szCs w:val="24"/>
        </w:rPr>
        <w:t xml:space="preserve"> </w:t>
      </w:r>
      <w:r w:rsidR="00722CB1" w:rsidRPr="00722CB1">
        <w:rPr>
          <w:rFonts w:eastAsia="Times New Roman"/>
          <w:b/>
          <w:bCs/>
          <w:caps/>
          <w:spacing w:val="-21"/>
          <w:sz w:val="24"/>
          <w:szCs w:val="24"/>
        </w:rPr>
        <w:t>основы безопасности жизнедеятельности</w:t>
      </w:r>
    </w:p>
    <w:p w14:paraId="52F26E90" w14:textId="77777777" w:rsidR="00AF1763" w:rsidRDefault="00AF1763" w:rsidP="00722CB1">
      <w:pPr>
        <w:shd w:val="clear" w:color="auto" w:fill="FFFFFF"/>
        <w:ind w:right="5" w:firstLine="709"/>
        <w:jc w:val="both"/>
        <w:rPr>
          <w:rFonts w:eastAsia="Times New Roman"/>
          <w:sz w:val="24"/>
          <w:szCs w:val="24"/>
        </w:rPr>
      </w:pPr>
    </w:p>
    <w:p w14:paraId="39885EC2" w14:textId="77777777" w:rsidR="00603844" w:rsidRPr="00F81F08" w:rsidRDefault="00603844" w:rsidP="00722CB1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Общеобра</w:t>
      </w:r>
      <w:r w:rsidR="0028093A">
        <w:rPr>
          <w:rFonts w:eastAsia="Times New Roman"/>
          <w:sz w:val="24"/>
          <w:szCs w:val="24"/>
        </w:rPr>
        <w:t>зовательная учебный предмет</w:t>
      </w:r>
      <w:r w:rsidR="00722CB1">
        <w:rPr>
          <w:rFonts w:eastAsia="Times New Roman"/>
          <w:sz w:val="24"/>
          <w:szCs w:val="24"/>
        </w:rPr>
        <w:t xml:space="preserve"> </w:t>
      </w:r>
      <w:r w:rsidRPr="00F81F08">
        <w:rPr>
          <w:rFonts w:eastAsia="Times New Roman"/>
          <w:sz w:val="24"/>
          <w:szCs w:val="24"/>
        </w:rPr>
        <w:t>О</w:t>
      </w:r>
      <w:r w:rsidR="009441A1" w:rsidRPr="00F81F08">
        <w:rPr>
          <w:rFonts w:eastAsia="Times New Roman"/>
          <w:sz w:val="24"/>
          <w:szCs w:val="24"/>
        </w:rPr>
        <w:t>сновы безопасности жизнедеятель</w:t>
      </w:r>
      <w:r w:rsidR="00722CB1">
        <w:rPr>
          <w:rFonts w:eastAsia="Times New Roman"/>
          <w:sz w:val="24"/>
          <w:szCs w:val="24"/>
        </w:rPr>
        <w:t xml:space="preserve">ности </w:t>
      </w:r>
      <w:r w:rsidRPr="00F81F08">
        <w:rPr>
          <w:rFonts w:eastAsia="Times New Roman"/>
          <w:sz w:val="24"/>
          <w:szCs w:val="24"/>
        </w:rPr>
        <w:t>изучает риски производственной, природной, социальной, бытовой, городской и других сред обитания человека как в условиях повседневной жизни, так и при возникновении чрезвычайных ситуаций техногенного, природного и социальн</w:t>
      </w:r>
      <w:r w:rsidR="0028093A">
        <w:rPr>
          <w:rFonts w:eastAsia="Times New Roman"/>
          <w:sz w:val="24"/>
          <w:szCs w:val="24"/>
        </w:rPr>
        <w:t>ого характера. Данный предмет</w:t>
      </w:r>
      <w:r w:rsidRPr="00F81F08">
        <w:rPr>
          <w:rFonts w:eastAsia="Times New Roman"/>
          <w:sz w:val="24"/>
          <w:szCs w:val="24"/>
        </w:rPr>
        <w:t xml:space="preserve"> является начальной ступенью в освоении норм и правил безопасности и обеспечении комфортных условий жизнедеятельности.</w:t>
      </w:r>
    </w:p>
    <w:p w14:paraId="3FA80727" w14:textId="77777777" w:rsidR="00603844" w:rsidRPr="00F81F08" w:rsidRDefault="00603844" w:rsidP="00722CB1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Основными содержательными темами прогр</w:t>
      </w:r>
      <w:r w:rsidR="00DB34B6">
        <w:rPr>
          <w:rFonts w:eastAsia="Times New Roman"/>
          <w:sz w:val="24"/>
          <w:szCs w:val="24"/>
        </w:rPr>
        <w:t>аммы являются: введение в предмет</w:t>
      </w:r>
      <w:r w:rsidRPr="00F81F08">
        <w:rPr>
          <w:rFonts w:eastAsia="Times New Roman"/>
          <w:sz w:val="24"/>
          <w:szCs w:val="24"/>
        </w:rPr>
        <w:t>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</w:t>
      </w:r>
    </w:p>
    <w:p w14:paraId="2C27325E" w14:textId="77777777" w:rsidR="00603844" w:rsidRPr="00F81F08" w:rsidRDefault="00603844" w:rsidP="00722CB1">
      <w:pPr>
        <w:shd w:val="clear" w:color="auto" w:fill="FFFFFF"/>
        <w:ind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Изучение общеобра</w:t>
      </w:r>
      <w:r w:rsidR="00DB34B6">
        <w:rPr>
          <w:rFonts w:eastAsia="Times New Roman"/>
          <w:sz w:val="24"/>
          <w:szCs w:val="24"/>
        </w:rPr>
        <w:t>зовательного предмета</w:t>
      </w:r>
      <w:r w:rsidR="00722CB1">
        <w:rPr>
          <w:rFonts w:eastAsia="Times New Roman"/>
          <w:sz w:val="24"/>
          <w:szCs w:val="24"/>
        </w:rPr>
        <w:t xml:space="preserve"> </w:t>
      </w:r>
      <w:r w:rsidRPr="00F81F08">
        <w:rPr>
          <w:rFonts w:eastAsia="Times New Roman"/>
          <w:sz w:val="24"/>
          <w:szCs w:val="24"/>
        </w:rPr>
        <w:t>Основы безопасност</w:t>
      </w:r>
      <w:r w:rsidR="00722CB1">
        <w:rPr>
          <w:rFonts w:eastAsia="Times New Roman"/>
          <w:sz w:val="24"/>
          <w:szCs w:val="24"/>
        </w:rPr>
        <w:t>и жизнедеятельности</w:t>
      </w:r>
      <w:r w:rsidRPr="00F81F08">
        <w:rPr>
          <w:rFonts w:eastAsia="Times New Roman"/>
          <w:sz w:val="24"/>
          <w:szCs w:val="24"/>
        </w:rPr>
        <w:t xml:space="preserve">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</w:t>
      </w:r>
      <w:r w:rsidR="00FC02BC">
        <w:rPr>
          <w:rFonts w:eastAsia="Times New Roman"/>
          <w:sz w:val="24"/>
          <w:szCs w:val="24"/>
        </w:rPr>
        <w:t>бщего образова</w:t>
      </w:r>
      <w:r w:rsidRPr="00F81F08">
        <w:rPr>
          <w:rFonts w:eastAsia="Times New Roman"/>
          <w:sz w:val="24"/>
          <w:szCs w:val="24"/>
        </w:rPr>
        <w:t>ния (ППССЗ).</w:t>
      </w:r>
    </w:p>
    <w:p w14:paraId="76C419C2" w14:textId="77777777" w:rsidR="00AF1763" w:rsidRDefault="00AF1763" w:rsidP="00F81F08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14:paraId="5C1D30F8" w14:textId="2916DCE9" w:rsidR="00BC1467" w:rsidRPr="00F81F08" w:rsidRDefault="00BC1467" w:rsidP="00F81F08">
      <w:pPr>
        <w:shd w:val="clear" w:color="auto" w:fill="FFFFFF"/>
        <w:jc w:val="center"/>
        <w:rPr>
          <w:sz w:val="24"/>
          <w:szCs w:val="24"/>
        </w:rPr>
      </w:pPr>
      <w:r w:rsidRPr="00F81F08">
        <w:rPr>
          <w:rFonts w:eastAsia="Times New Roman"/>
          <w:b/>
          <w:bCs/>
          <w:spacing w:val="-14"/>
          <w:sz w:val="24"/>
          <w:szCs w:val="24"/>
        </w:rPr>
        <w:t xml:space="preserve">МЕСТО </w:t>
      </w:r>
      <w:r w:rsidR="00164F84">
        <w:rPr>
          <w:rFonts w:eastAsia="Times New Roman"/>
          <w:b/>
          <w:bCs/>
          <w:spacing w:val="-14"/>
          <w:sz w:val="24"/>
          <w:szCs w:val="24"/>
        </w:rPr>
        <w:t>УЧЕБНОГО ПРЕДМЕТА</w:t>
      </w:r>
      <w:r w:rsidRPr="00F81F08">
        <w:rPr>
          <w:rFonts w:eastAsia="Times New Roman"/>
          <w:b/>
          <w:bCs/>
          <w:spacing w:val="-14"/>
          <w:sz w:val="24"/>
          <w:szCs w:val="24"/>
        </w:rPr>
        <w:t xml:space="preserve"> В УЧЕБНОМ ПЛАНЕ</w:t>
      </w:r>
    </w:p>
    <w:p w14:paraId="66EC7FEB" w14:textId="77777777" w:rsidR="00AF1763" w:rsidRDefault="00AF1763" w:rsidP="00722CB1">
      <w:pPr>
        <w:shd w:val="clear" w:color="auto" w:fill="FFFFFF"/>
        <w:ind w:right="5" w:firstLine="709"/>
        <w:jc w:val="both"/>
        <w:rPr>
          <w:rFonts w:eastAsia="Times New Roman"/>
          <w:sz w:val="24"/>
          <w:szCs w:val="24"/>
        </w:rPr>
      </w:pPr>
    </w:p>
    <w:p w14:paraId="19F454CE" w14:textId="77777777" w:rsidR="00354452" w:rsidRPr="00F81F08" w:rsidRDefault="007E4E29" w:rsidP="00722CB1">
      <w:pPr>
        <w:shd w:val="clear" w:color="auto" w:fill="FFFFFF"/>
        <w:ind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предмет</w:t>
      </w:r>
      <w:r w:rsidR="00722CB1">
        <w:rPr>
          <w:rFonts w:eastAsia="Times New Roman"/>
          <w:sz w:val="24"/>
          <w:szCs w:val="24"/>
        </w:rPr>
        <w:t xml:space="preserve"> </w:t>
      </w:r>
      <w:r w:rsidR="00354452" w:rsidRPr="00F81F08">
        <w:rPr>
          <w:rFonts w:eastAsia="Times New Roman"/>
          <w:sz w:val="24"/>
          <w:szCs w:val="24"/>
        </w:rPr>
        <w:t xml:space="preserve">Основы безопасности </w:t>
      </w:r>
      <w:r w:rsidR="00945CE7">
        <w:rPr>
          <w:rFonts w:eastAsia="Times New Roman"/>
          <w:sz w:val="24"/>
          <w:szCs w:val="24"/>
        </w:rPr>
        <w:t>жизнедеятельности является</w:t>
      </w:r>
      <w:r w:rsidR="00354452" w:rsidRPr="00F81F08">
        <w:rPr>
          <w:rFonts w:eastAsia="Times New Roman"/>
          <w:sz w:val="24"/>
          <w:szCs w:val="24"/>
        </w:rPr>
        <w:t xml:space="preserve"> пр</w:t>
      </w:r>
      <w:r w:rsidR="00945CE7">
        <w:rPr>
          <w:rFonts w:eastAsia="Times New Roman"/>
          <w:sz w:val="24"/>
          <w:szCs w:val="24"/>
        </w:rPr>
        <w:t xml:space="preserve">едметом обязательной </w:t>
      </w:r>
      <w:r w:rsidR="00354452" w:rsidRPr="00F81F08">
        <w:rPr>
          <w:rFonts w:eastAsia="Times New Roman"/>
          <w:sz w:val="24"/>
          <w:szCs w:val="24"/>
        </w:rPr>
        <w:t>области «Физическая культура, экология и основы безопасности жизнедеятельности» ФГОС среднего общего образования.</w:t>
      </w:r>
    </w:p>
    <w:p w14:paraId="4D663508" w14:textId="4223DCD5" w:rsidR="00354452" w:rsidRPr="00F81F08" w:rsidRDefault="00354452" w:rsidP="00722CB1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 профессиональных образовательных орг</w:t>
      </w:r>
      <w:r w:rsidR="009E6685">
        <w:rPr>
          <w:rFonts w:eastAsia="Times New Roman"/>
          <w:sz w:val="24"/>
          <w:szCs w:val="24"/>
        </w:rPr>
        <w:t>анизациях, реализующих образова</w:t>
      </w:r>
      <w:r w:rsidRPr="00F81F08">
        <w:rPr>
          <w:rFonts w:eastAsia="Times New Roman"/>
          <w:sz w:val="24"/>
          <w:szCs w:val="24"/>
        </w:rPr>
        <w:t>тельную программу среднего общего образования в пределах освоения ОПОП СПО на базе основного общего о</w:t>
      </w:r>
      <w:r w:rsidR="00164F84">
        <w:rPr>
          <w:rFonts w:eastAsia="Times New Roman"/>
          <w:sz w:val="24"/>
          <w:szCs w:val="24"/>
        </w:rPr>
        <w:t xml:space="preserve">бразования, учебный предмет </w:t>
      </w:r>
      <w:r w:rsidRPr="00F81F08">
        <w:rPr>
          <w:rFonts w:eastAsia="Times New Roman"/>
          <w:sz w:val="24"/>
          <w:szCs w:val="24"/>
        </w:rPr>
        <w:t>Основы</w:t>
      </w:r>
      <w:r w:rsidR="00722CB1">
        <w:rPr>
          <w:rFonts w:eastAsia="Times New Roman"/>
          <w:sz w:val="24"/>
          <w:szCs w:val="24"/>
        </w:rPr>
        <w:t xml:space="preserve"> безопасности жизнедеятельности</w:t>
      </w:r>
      <w:r w:rsidRPr="00F81F08">
        <w:rPr>
          <w:rFonts w:eastAsia="Times New Roman"/>
          <w:sz w:val="24"/>
          <w:szCs w:val="24"/>
        </w:rPr>
        <w:t xml:space="preserve"> изучается в общеобразовательном цикле учебного плана ОПОП СПО на базе основного общего образования с получением среднего общего образо</w:t>
      </w:r>
      <w:r w:rsidR="009E6685">
        <w:rPr>
          <w:rFonts w:eastAsia="Times New Roman"/>
          <w:sz w:val="24"/>
          <w:szCs w:val="24"/>
        </w:rPr>
        <w:t>ва</w:t>
      </w:r>
      <w:r w:rsidRPr="00F81F08">
        <w:rPr>
          <w:rFonts w:eastAsia="Times New Roman"/>
          <w:sz w:val="24"/>
          <w:szCs w:val="24"/>
        </w:rPr>
        <w:t>ния (ППССЗ).</w:t>
      </w:r>
    </w:p>
    <w:p w14:paraId="650D57B5" w14:textId="77777777" w:rsidR="00BC1467" w:rsidRPr="00F81F08" w:rsidRDefault="00BC1467" w:rsidP="00F81F08">
      <w:pPr>
        <w:shd w:val="clear" w:color="auto" w:fill="FFFFFF"/>
        <w:spacing w:before="250"/>
        <w:ind w:right="5"/>
        <w:rPr>
          <w:sz w:val="24"/>
          <w:szCs w:val="24"/>
        </w:rPr>
      </w:pPr>
    </w:p>
    <w:p w14:paraId="4BEAB8DC" w14:textId="77777777" w:rsidR="00354452" w:rsidRPr="00F81F08" w:rsidRDefault="00354452" w:rsidP="00F81F08">
      <w:pPr>
        <w:shd w:val="clear" w:color="auto" w:fill="FFFFFF"/>
        <w:spacing w:before="250"/>
        <w:ind w:right="5"/>
        <w:rPr>
          <w:sz w:val="24"/>
          <w:szCs w:val="24"/>
        </w:rPr>
      </w:pPr>
    </w:p>
    <w:p w14:paraId="06C29E4D" w14:textId="77777777" w:rsidR="00354452" w:rsidRPr="00F81F08" w:rsidRDefault="00354452" w:rsidP="00F81F08">
      <w:pPr>
        <w:shd w:val="clear" w:color="auto" w:fill="FFFFFF"/>
        <w:spacing w:before="250"/>
        <w:ind w:right="5"/>
        <w:rPr>
          <w:sz w:val="24"/>
          <w:szCs w:val="24"/>
        </w:rPr>
        <w:sectPr w:rsidR="00354452" w:rsidRPr="00F81F08" w:rsidSect="00032355">
          <w:footerReference w:type="default" r:id="rId9"/>
          <w:pgSz w:w="11909" w:h="16834"/>
          <w:pgMar w:top="567" w:right="852" w:bottom="360" w:left="1134" w:header="720" w:footer="720" w:gutter="0"/>
          <w:cols w:space="60"/>
          <w:noEndnote/>
          <w:titlePg/>
          <w:docGrid w:linePitch="272"/>
        </w:sectPr>
      </w:pPr>
    </w:p>
    <w:p w14:paraId="733FA34C" w14:textId="77777777" w:rsidR="00BC1467" w:rsidRPr="00F81F08" w:rsidRDefault="00BC1467" w:rsidP="00F81F08">
      <w:pPr>
        <w:shd w:val="clear" w:color="auto" w:fill="FFFFFF"/>
        <w:jc w:val="center"/>
        <w:rPr>
          <w:sz w:val="24"/>
          <w:szCs w:val="24"/>
        </w:rPr>
      </w:pPr>
      <w:r w:rsidRPr="00F81F08">
        <w:rPr>
          <w:rFonts w:eastAsia="Times New Roman"/>
          <w:b/>
          <w:bCs/>
          <w:spacing w:val="-5"/>
          <w:sz w:val="24"/>
          <w:szCs w:val="24"/>
        </w:rPr>
        <w:lastRenderedPageBreak/>
        <w:t>РЕЗУЛЬ</w:t>
      </w:r>
      <w:r w:rsidR="009E6685">
        <w:rPr>
          <w:rFonts w:eastAsia="Times New Roman"/>
          <w:b/>
          <w:bCs/>
          <w:spacing w:val="-5"/>
          <w:sz w:val="24"/>
          <w:szCs w:val="24"/>
        </w:rPr>
        <w:t>ТАТЫ ОСВОЕНИЯ УЧЕБНОГО ПРЕДМЕТА</w:t>
      </w:r>
    </w:p>
    <w:p w14:paraId="6B6884B5" w14:textId="77777777" w:rsidR="00904CA7" w:rsidRPr="00F81F08" w:rsidRDefault="00904CA7" w:rsidP="00722CB1">
      <w:pPr>
        <w:shd w:val="clear" w:color="auto" w:fill="FFFFFF"/>
        <w:ind w:left="10" w:hanging="10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Освоение</w:t>
      </w:r>
      <w:r w:rsidR="009E6685">
        <w:rPr>
          <w:rFonts w:eastAsia="Times New Roman"/>
          <w:sz w:val="24"/>
          <w:szCs w:val="24"/>
        </w:rPr>
        <w:t xml:space="preserve"> содержания учебного предмета</w:t>
      </w:r>
      <w:r w:rsidR="00722CB1">
        <w:rPr>
          <w:rFonts w:eastAsia="Times New Roman"/>
          <w:sz w:val="24"/>
          <w:szCs w:val="24"/>
        </w:rPr>
        <w:t xml:space="preserve"> </w:t>
      </w:r>
      <w:r w:rsidRPr="00F81F08">
        <w:rPr>
          <w:rFonts w:eastAsia="Times New Roman"/>
          <w:sz w:val="24"/>
          <w:szCs w:val="24"/>
        </w:rPr>
        <w:t xml:space="preserve">Основы </w:t>
      </w:r>
      <w:r w:rsidR="00722CB1">
        <w:rPr>
          <w:rFonts w:eastAsia="Times New Roman"/>
          <w:sz w:val="24"/>
          <w:szCs w:val="24"/>
        </w:rPr>
        <w:t>безо</w:t>
      </w:r>
      <w:r w:rsidR="00156C7B">
        <w:rPr>
          <w:rFonts w:eastAsia="Times New Roman"/>
          <w:sz w:val="24"/>
          <w:szCs w:val="24"/>
        </w:rPr>
        <w:t>пасности жизнедеятель</w:t>
      </w:r>
      <w:r w:rsidR="00722CB1">
        <w:rPr>
          <w:rFonts w:eastAsia="Times New Roman"/>
          <w:sz w:val="24"/>
          <w:szCs w:val="24"/>
        </w:rPr>
        <w:t>ности,</w:t>
      </w:r>
      <w:r w:rsidRPr="00F81F08">
        <w:rPr>
          <w:rFonts w:eastAsia="Times New Roman"/>
          <w:sz w:val="24"/>
          <w:szCs w:val="24"/>
        </w:rPr>
        <w:t xml:space="preserve"> </w:t>
      </w:r>
      <w:r w:rsidR="00722CB1">
        <w:rPr>
          <w:rFonts w:eastAsia="Times New Roman"/>
          <w:sz w:val="24"/>
          <w:szCs w:val="24"/>
        </w:rPr>
        <w:t>о</w:t>
      </w:r>
      <w:r w:rsidRPr="00F81F08">
        <w:rPr>
          <w:rFonts w:eastAsia="Times New Roman"/>
          <w:sz w:val="24"/>
          <w:szCs w:val="24"/>
        </w:rPr>
        <w:t xml:space="preserve">беспечивает достижение следующих </w:t>
      </w:r>
      <w:r w:rsidRPr="00F81F08">
        <w:rPr>
          <w:rFonts w:eastAsia="Times New Roman"/>
          <w:b/>
          <w:bCs/>
          <w:sz w:val="24"/>
          <w:szCs w:val="24"/>
        </w:rPr>
        <w:t>результатов:</w:t>
      </w:r>
    </w:p>
    <w:p w14:paraId="23B7F563" w14:textId="77777777" w:rsidR="00904CA7" w:rsidRPr="00F81F08" w:rsidRDefault="00904CA7" w:rsidP="00F81F08">
      <w:pPr>
        <w:shd w:val="clear" w:color="auto" w:fill="FFFFFF"/>
        <w:tabs>
          <w:tab w:val="left" w:pos="571"/>
        </w:tabs>
        <w:ind w:left="298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•</w:t>
      </w:r>
      <w:r w:rsidRPr="00F81F08">
        <w:rPr>
          <w:rFonts w:eastAsia="Times New Roman"/>
          <w:sz w:val="24"/>
          <w:szCs w:val="24"/>
        </w:rPr>
        <w:tab/>
      </w:r>
      <w:r w:rsidRPr="00F81F08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14:paraId="634DA484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i/>
          <w:iCs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развитие личностных, в том числе духовны</w:t>
      </w:r>
      <w:r w:rsidR="00156C7B">
        <w:rPr>
          <w:rFonts w:eastAsia="Times New Roman"/>
          <w:sz w:val="24"/>
          <w:szCs w:val="24"/>
        </w:rPr>
        <w:t>х и физических, качеств, обеспе</w:t>
      </w:r>
      <w:r w:rsidRPr="00F81F08">
        <w:rPr>
          <w:rFonts w:eastAsia="Times New Roman"/>
          <w:sz w:val="24"/>
          <w:szCs w:val="24"/>
        </w:rPr>
        <w:t>чивающих защищенность жизненно важных интересов личности от внешних и внутренних угроз;</w:t>
      </w:r>
    </w:p>
    <w:p w14:paraId="34AD35B8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готовность к служению Отечеству, его защите;</w:t>
      </w:r>
    </w:p>
    <w:p w14:paraId="73F29E8B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формирование потребности соблюдать но</w:t>
      </w:r>
      <w:r w:rsidR="00156C7B">
        <w:rPr>
          <w:rFonts w:eastAsia="Times New Roman"/>
          <w:sz w:val="24"/>
          <w:szCs w:val="24"/>
        </w:rPr>
        <w:t>рмы здорового образа жизни, осо</w:t>
      </w:r>
      <w:r w:rsidRPr="00F81F08">
        <w:rPr>
          <w:rFonts w:eastAsia="Times New Roman"/>
          <w:sz w:val="24"/>
          <w:szCs w:val="24"/>
        </w:rPr>
        <w:t>знанно выполнять правила безопасности жизнедеятельности;</w:t>
      </w:r>
    </w:p>
    <w:p w14:paraId="3DB93E5F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исключение из своей жизни вредных привычек (курения, пьянства и т. д.);</w:t>
      </w:r>
    </w:p>
    <w:p w14:paraId="069A905E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воспитание ответственного отношения</w:t>
      </w:r>
      <w:r w:rsidR="00156C7B">
        <w:rPr>
          <w:rFonts w:eastAsia="Times New Roman"/>
          <w:sz w:val="24"/>
          <w:szCs w:val="24"/>
        </w:rPr>
        <w:t xml:space="preserve"> к сохранению окружающей природ</w:t>
      </w:r>
      <w:r w:rsidRPr="00F81F08">
        <w:rPr>
          <w:rFonts w:eastAsia="Times New Roman"/>
          <w:sz w:val="24"/>
          <w:szCs w:val="24"/>
        </w:rPr>
        <w:t>ной среды, личному здоровью, как к ин</w:t>
      </w:r>
      <w:r w:rsidR="003532C5">
        <w:rPr>
          <w:rFonts w:eastAsia="Times New Roman"/>
          <w:sz w:val="24"/>
          <w:szCs w:val="24"/>
        </w:rPr>
        <w:t>дивидуальной и общественной цен</w:t>
      </w:r>
      <w:r w:rsidRPr="00F81F08">
        <w:rPr>
          <w:rFonts w:eastAsia="Times New Roman"/>
          <w:sz w:val="24"/>
          <w:szCs w:val="24"/>
        </w:rPr>
        <w:t>ности;</w:t>
      </w:r>
    </w:p>
    <w:p w14:paraId="72A10F0E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освоение приемов действий в опасных </w:t>
      </w:r>
      <w:r w:rsidR="003532C5">
        <w:rPr>
          <w:rFonts w:eastAsia="Times New Roman"/>
          <w:sz w:val="24"/>
          <w:szCs w:val="24"/>
        </w:rPr>
        <w:t>и чрезвычайных ситуациях природ</w:t>
      </w:r>
      <w:r w:rsidRPr="00F81F08">
        <w:rPr>
          <w:rFonts w:eastAsia="Times New Roman"/>
          <w:sz w:val="24"/>
          <w:szCs w:val="24"/>
        </w:rPr>
        <w:t>ного, техногенного и социального характера;</w:t>
      </w:r>
    </w:p>
    <w:p w14:paraId="27CB9309" w14:textId="77777777" w:rsidR="00904CA7" w:rsidRPr="00F81F08" w:rsidRDefault="00904CA7" w:rsidP="00F81F08">
      <w:pPr>
        <w:shd w:val="clear" w:color="auto" w:fill="FFFFFF"/>
        <w:tabs>
          <w:tab w:val="left" w:pos="571"/>
        </w:tabs>
        <w:ind w:left="298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•</w:t>
      </w:r>
      <w:r w:rsidRPr="00F81F08">
        <w:rPr>
          <w:rFonts w:eastAsia="Times New Roman"/>
          <w:sz w:val="24"/>
          <w:szCs w:val="24"/>
        </w:rPr>
        <w:tab/>
      </w:r>
      <w:r w:rsidRPr="00F81F08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14:paraId="47D478FD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i/>
          <w:iCs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овладение умениями формулировать лич</w:t>
      </w:r>
      <w:r w:rsidR="003532C5">
        <w:rPr>
          <w:rFonts w:eastAsia="Times New Roman"/>
          <w:sz w:val="24"/>
          <w:szCs w:val="24"/>
        </w:rPr>
        <w:t>ные понятия о безопасности; ана</w:t>
      </w:r>
      <w:r w:rsidRPr="00F81F08">
        <w:rPr>
          <w:rFonts w:eastAsia="Times New Roman"/>
          <w:sz w:val="24"/>
          <w:szCs w:val="24"/>
        </w:rPr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14:paraId="3D326F02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овладение навыками самостоятельно опреде</w:t>
      </w:r>
      <w:r w:rsidR="005D75CC">
        <w:rPr>
          <w:rFonts w:eastAsia="Times New Roman"/>
          <w:sz w:val="24"/>
          <w:szCs w:val="24"/>
        </w:rPr>
        <w:t>лять цели и задачи по безопасно</w:t>
      </w:r>
      <w:r w:rsidRPr="00F81F08">
        <w:rPr>
          <w:rFonts w:eastAsia="Times New Roman"/>
          <w:sz w:val="24"/>
          <w:szCs w:val="24"/>
        </w:rPr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14:paraId="52D9652F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формирование умения воспринимать и пе</w:t>
      </w:r>
      <w:r w:rsidR="005D75CC">
        <w:rPr>
          <w:rFonts w:eastAsia="Times New Roman"/>
          <w:sz w:val="24"/>
          <w:szCs w:val="24"/>
        </w:rPr>
        <w:t>рерабатывать информацию, генери</w:t>
      </w:r>
      <w:r w:rsidRPr="00F81F08">
        <w:rPr>
          <w:rFonts w:eastAsia="Times New Roman"/>
          <w:sz w:val="24"/>
          <w:szCs w:val="24"/>
        </w:rPr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14:paraId="790BA485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</w:t>
      </w:r>
      <w:r w:rsidR="005D75CC">
        <w:rPr>
          <w:rFonts w:eastAsia="Times New Roman"/>
          <w:sz w:val="24"/>
          <w:szCs w:val="24"/>
        </w:rPr>
        <w:t>и с использованием различных ис</w:t>
      </w:r>
      <w:r w:rsidRPr="00F81F08">
        <w:rPr>
          <w:rFonts w:eastAsia="Times New Roman"/>
          <w:sz w:val="24"/>
          <w:szCs w:val="24"/>
        </w:rPr>
        <w:t>точников и новых информационных технологий;</w:t>
      </w:r>
    </w:p>
    <w:p w14:paraId="4EB38A76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развитие умения выражать свои мысли и способност</w:t>
      </w:r>
      <w:r w:rsidR="005D75CC">
        <w:rPr>
          <w:rFonts w:eastAsia="Times New Roman"/>
          <w:sz w:val="24"/>
          <w:szCs w:val="24"/>
        </w:rPr>
        <w:t>и слушать собеседни</w:t>
      </w:r>
      <w:r w:rsidRPr="00F81F08">
        <w:rPr>
          <w:rFonts w:eastAsia="Times New Roman"/>
          <w:sz w:val="24"/>
          <w:szCs w:val="24"/>
        </w:rPr>
        <w:t>ка, понимать его точку зрения, признавать право другого человека на иное мнение;</w:t>
      </w:r>
    </w:p>
    <w:p w14:paraId="58D3AC5A" w14:textId="567135EA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формирование умений взаимодействовать с окружающими, выполнят</w:t>
      </w:r>
      <w:r w:rsidR="00164F84">
        <w:rPr>
          <w:rFonts w:eastAsia="Times New Roman"/>
          <w:sz w:val="24"/>
          <w:szCs w:val="24"/>
        </w:rPr>
        <w:t>ь различные социальные роли во</w:t>
      </w:r>
      <w:r w:rsidRPr="00F81F08">
        <w:rPr>
          <w:rFonts w:eastAsia="Times New Roman"/>
          <w:sz w:val="24"/>
          <w:szCs w:val="24"/>
        </w:rPr>
        <w:t>время и пр</w:t>
      </w:r>
      <w:r w:rsidR="00AC4724">
        <w:rPr>
          <w:rFonts w:eastAsia="Times New Roman"/>
          <w:sz w:val="24"/>
          <w:szCs w:val="24"/>
        </w:rPr>
        <w:t>и ликвидации последствий чрезвы</w:t>
      </w:r>
      <w:r w:rsidRPr="00F81F08">
        <w:rPr>
          <w:rFonts w:eastAsia="Times New Roman"/>
          <w:sz w:val="24"/>
          <w:szCs w:val="24"/>
        </w:rPr>
        <w:t>чайных ситуаций;</w:t>
      </w:r>
    </w:p>
    <w:p w14:paraId="4B87F095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формирование умения предвидеть возни</w:t>
      </w:r>
      <w:r w:rsidR="007D3671">
        <w:rPr>
          <w:rFonts w:eastAsia="Times New Roman"/>
          <w:sz w:val="24"/>
          <w:szCs w:val="24"/>
        </w:rPr>
        <w:t>кновение опасных ситуаций по ха</w:t>
      </w:r>
      <w:r w:rsidRPr="00F81F08">
        <w:rPr>
          <w:rFonts w:eastAsia="Times New Roman"/>
          <w:sz w:val="24"/>
          <w:szCs w:val="24"/>
        </w:rPr>
        <w:t>рактерным признакам их появления, а также на основе анализа специальной информации, получаемой из различных источников;</w:t>
      </w:r>
    </w:p>
    <w:p w14:paraId="39254F95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развитие умения применять полученные теоретические знания на практике: принимать обоснованные решения и в</w:t>
      </w:r>
      <w:r w:rsidR="00AC4724">
        <w:rPr>
          <w:rFonts w:eastAsia="Times New Roman"/>
          <w:sz w:val="24"/>
          <w:szCs w:val="24"/>
        </w:rPr>
        <w:t>ырабатывать план действий в кон</w:t>
      </w:r>
      <w:r w:rsidRPr="00F81F08">
        <w:rPr>
          <w:rFonts w:eastAsia="Times New Roman"/>
          <w:sz w:val="24"/>
          <w:szCs w:val="24"/>
        </w:rPr>
        <w:t>кретной опасной ситуации с учетом реально складывающейся обстановки и индивидуальных возможностей;</w:t>
      </w:r>
    </w:p>
    <w:p w14:paraId="676ADD98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формирование умения анализировать яв</w:t>
      </w:r>
      <w:r w:rsidR="00C119AC">
        <w:rPr>
          <w:rFonts w:eastAsia="Times New Roman"/>
          <w:sz w:val="24"/>
          <w:szCs w:val="24"/>
        </w:rPr>
        <w:t>ления и события природного, тех</w:t>
      </w:r>
      <w:r w:rsidRPr="00F81F08">
        <w:rPr>
          <w:rFonts w:eastAsia="Times New Roman"/>
          <w:sz w:val="24"/>
          <w:szCs w:val="24"/>
        </w:rPr>
        <w:t>ногенного и социального характера, выявлять причины их возникновения и возможные последствия, проектироват</w:t>
      </w:r>
      <w:r w:rsidR="00C119AC">
        <w:rPr>
          <w:rFonts w:eastAsia="Times New Roman"/>
          <w:sz w:val="24"/>
          <w:szCs w:val="24"/>
        </w:rPr>
        <w:t>ь модели личного безопасного по</w:t>
      </w:r>
      <w:r w:rsidRPr="00F81F08">
        <w:rPr>
          <w:rFonts w:eastAsia="Times New Roman"/>
          <w:sz w:val="24"/>
          <w:szCs w:val="24"/>
        </w:rPr>
        <w:t>ведения;</w:t>
      </w:r>
    </w:p>
    <w:p w14:paraId="09C40197" w14:textId="77777777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развитие умения информировать о резуль</w:t>
      </w:r>
      <w:r w:rsidR="00C119AC">
        <w:rPr>
          <w:rFonts w:eastAsia="Times New Roman"/>
          <w:sz w:val="24"/>
          <w:szCs w:val="24"/>
        </w:rPr>
        <w:t>татах своих наблюдений, участво</w:t>
      </w:r>
      <w:r w:rsidRPr="00F81F08">
        <w:rPr>
          <w:rFonts w:eastAsia="Times New Roman"/>
          <w:sz w:val="24"/>
          <w:szCs w:val="24"/>
        </w:rPr>
        <w:t>вать в дискуссии, отстаивать свою точку зрения, находить компромиссное решение в различных ситуациях;</w:t>
      </w:r>
    </w:p>
    <w:p w14:paraId="3F7DAA83" w14:textId="287AD2E4" w:rsidR="00904CA7" w:rsidRPr="00F81F08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14:paraId="53034752" w14:textId="77777777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14:paraId="3FD3E590" w14:textId="77777777" w:rsidR="00904CA7" w:rsidRPr="00F81F08" w:rsidRDefault="00904CA7" w:rsidP="00F81F08">
      <w:pPr>
        <w:numPr>
          <w:ilvl w:val="0"/>
          <w:numId w:val="12"/>
        </w:numPr>
        <w:shd w:val="clear" w:color="auto" w:fill="FFFFFF"/>
        <w:tabs>
          <w:tab w:val="left" w:pos="845"/>
        </w:tabs>
        <w:ind w:left="566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формирование установки на здоровый образ жизни;</w:t>
      </w:r>
    </w:p>
    <w:p w14:paraId="3F1A97CF" w14:textId="77777777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14:paraId="7A3EB983" w14:textId="77777777" w:rsidR="00904CA7" w:rsidRPr="00F81F08" w:rsidRDefault="00904CA7" w:rsidP="00F81F08">
      <w:pPr>
        <w:shd w:val="clear" w:color="auto" w:fill="FFFFFF"/>
        <w:ind w:left="288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•   </w:t>
      </w:r>
      <w:r w:rsidRPr="00F81F08">
        <w:rPr>
          <w:rFonts w:eastAsia="Times New Roman"/>
          <w:b/>
          <w:bCs/>
          <w:i/>
          <w:iCs/>
          <w:sz w:val="24"/>
          <w:szCs w:val="24"/>
        </w:rPr>
        <w:t>предметных:</w:t>
      </w:r>
    </w:p>
    <w:p w14:paraId="535FC436" w14:textId="77777777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i/>
          <w:iCs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сформированность представлений о кул</w:t>
      </w:r>
      <w:r w:rsidR="00C119AC">
        <w:rPr>
          <w:rFonts w:eastAsia="Times New Roman"/>
          <w:sz w:val="24"/>
          <w:szCs w:val="24"/>
        </w:rPr>
        <w:t>ьтуре безопасности жизнедеятель</w:t>
      </w:r>
      <w:r w:rsidRPr="00F81F08">
        <w:rPr>
          <w:rFonts w:eastAsia="Times New Roman"/>
          <w:sz w:val="24"/>
          <w:szCs w:val="24"/>
        </w:rPr>
        <w:t xml:space="preserve">ности, в том </w:t>
      </w:r>
      <w:r w:rsidRPr="00F81F08">
        <w:rPr>
          <w:rFonts w:eastAsia="Times New Roman"/>
          <w:sz w:val="24"/>
          <w:szCs w:val="24"/>
        </w:rPr>
        <w:lastRenderedPageBreak/>
        <w:t>числе о культуре экологической безопасности как жизненно важной социально-нравственной позиции личности, а также средстве, по</w:t>
      </w:r>
      <w:r w:rsidRPr="00F81F08">
        <w:rPr>
          <w:rFonts w:eastAsia="Times New Roman"/>
          <w:sz w:val="24"/>
          <w:szCs w:val="24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14:paraId="1BF71B91" w14:textId="77777777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получение знания основ государственной системы, российского законодатель</w:t>
      </w:r>
      <w:r w:rsidRPr="00F81F08">
        <w:rPr>
          <w:rFonts w:eastAsia="Times New Roman"/>
          <w:sz w:val="24"/>
          <w:szCs w:val="24"/>
        </w:rPr>
        <w:softHyphen/>
        <w:t>ства, направленного на защиту населения от внешних и внутренних угроз;</w:t>
      </w:r>
    </w:p>
    <w:p w14:paraId="71E95C3E" w14:textId="77777777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сформированность представлений о необходимости отрицания экстремизма, терроризма, других действий противоправн</w:t>
      </w:r>
      <w:r w:rsidR="00C119AC">
        <w:rPr>
          <w:rFonts w:eastAsia="Times New Roman"/>
          <w:sz w:val="24"/>
          <w:szCs w:val="24"/>
        </w:rPr>
        <w:t>ого характера, а также асоциаль</w:t>
      </w:r>
      <w:r w:rsidRPr="00F81F08">
        <w:rPr>
          <w:rFonts w:eastAsia="Times New Roman"/>
          <w:sz w:val="24"/>
          <w:szCs w:val="24"/>
        </w:rPr>
        <w:t>ного поведения;</w:t>
      </w:r>
    </w:p>
    <w:p w14:paraId="2084BD2C" w14:textId="77777777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сформированность представлений о здоровом </w:t>
      </w:r>
      <w:r w:rsidR="00C119AC">
        <w:rPr>
          <w:rFonts w:eastAsia="Times New Roman"/>
          <w:sz w:val="24"/>
          <w:szCs w:val="24"/>
        </w:rPr>
        <w:t>образе жизни как о средстве обе</w:t>
      </w:r>
      <w:r w:rsidRPr="00F81F08">
        <w:rPr>
          <w:rFonts w:eastAsia="Times New Roman"/>
          <w:sz w:val="24"/>
          <w:szCs w:val="24"/>
        </w:rPr>
        <w:t>спечения духовного, физического и социального благополучия личности;</w:t>
      </w:r>
    </w:p>
    <w:p w14:paraId="1F5A0433" w14:textId="77777777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освоение знания распространенных опас</w:t>
      </w:r>
      <w:r w:rsidR="00C119AC">
        <w:rPr>
          <w:rFonts w:eastAsia="Times New Roman"/>
          <w:sz w:val="24"/>
          <w:szCs w:val="24"/>
        </w:rPr>
        <w:t>ных и чрезвычайных ситуаций при</w:t>
      </w:r>
      <w:r w:rsidRPr="00F81F08">
        <w:rPr>
          <w:rFonts w:eastAsia="Times New Roman"/>
          <w:sz w:val="24"/>
          <w:szCs w:val="24"/>
        </w:rPr>
        <w:t>родного, техногенного и социального характера;</w:t>
      </w:r>
    </w:p>
    <w:p w14:paraId="5B5FC961" w14:textId="77777777" w:rsidR="00904CA7" w:rsidRPr="00F81F08" w:rsidRDefault="00904CA7" w:rsidP="00F81F08">
      <w:pPr>
        <w:numPr>
          <w:ilvl w:val="0"/>
          <w:numId w:val="12"/>
        </w:numPr>
        <w:shd w:val="clear" w:color="auto" w:fill="FFFFFF"/>
        <w:tabs>
          <w:tab w:val="left" w:pos="845"/>
        </w:tabs>
        <w:ind w:left="566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освоение знания факторов, пагубно влияющих на здоровье человека;</w:t>
      </w:r>
    </w:p>
    <w:p w14:paraId="04BD7891" w14:textId="77777777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24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развитие знания основных мер защиты (в том </w:t>
      </w:r>
      <w:r w:rsidR="00C119AC">
        <w:rPr>
          <w:rFonts w:eastAsia="Times New Roman"/>
          <w:sz w:val="24"/>
          <w:szCs w:val="24"/>
        </w:rPr>
        <w:t>числе в области гражданской обо</w:t>
      </w:r>
      <w:r w:rsidRPr="00F81F08">
        <w:rPr>
          <w:rFonts w:eastAsia="Times New Roman"/>
          <w:sz w:val="24"/>
          <w:szCs w:val="24"/>
        </w:rPr>
        <w:t>роны) и правил поведения в условиях опасных и чрезвычайных ситуаций;</w:t>
      </w:r>
    </w:p>
    <w:p w14:paraId="73C6FC7C" w14:textId="77777777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формирование умения предвидеть возникновение опасных и чрезвычайных ситуаций по характерным для них признакам, а также испол</w:t>
      </w:r>
      <w:r w:rsidR="00C119AC">
        <w:rPr>
          <w:rFonts w:eastAsia="Times New Roman"/>
          <w:sz w:val="24"/>
          <w:szCs w:val="24"/>
        </w:rPr>
        <w:t>ьзовать раз</w:t>
      </w:r>
      <w:r w:rsidRPr="00F81F08">
        <w:rPr>
          <w:rFonts w:eastAsia="Times New Roman"/>
          <w:sz w:val="24"/>
          <w:szCs w:val="24"/>
        </w:rPr>
        <w:t>личные информационные источники;</w:t>
      </w:r>
    </w:p>
    <w:p w14:paraId="33D10886" w14:textId="77777777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5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развитие умения применять полученные знания в области безопасности на практике, проектировать модели личног</w:t>
      </w:r>
      <w:r w:rsidR="00C119AC">
        <w:rPr>
          <w:rFonts w:eastAsia="Times New Roman"/>
          <w:sz w:val="24"/>
          <w:szCs w:val="24"/>
        </w:rPr>
        <w:t>о безопасного поведения в повсе</w:t>
      </w:r>
      <w:r w:rsidRPr="00F81F08">
        <w:rPr>
          <w:rFonts w:eastAsia="Times New Roman"/>
          <w:sz w:val="24"/>
          <w:szCs w:val="24"/>
        </w:rPr>
        <w:t>дневной жизни и в различных опасных и чрезвычайных ситуациях;</w:t>
      </w:r>
    </w:p>
    <w:p w14:paraId="7540D0AC" w14:textId="0AF92F6D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14:paraId="52924813" w14:textId="149D1DBA" w:rsidR="00904CA7" w:rsidRPr="00F81F08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14:paraId="50E3E8D4" w14:textId="77777777" w:rsidR="00BC1467" w:rsidRPr="00F81F08" w:rsidRDefault="00904CA7" w:rsidP="00F81F08">
      <w:p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владение основами медицинских знаний </w:t>
      </w:r>
      <w:r w:rsidR="00C119AC">
        <w:rPr>
          <w:rFonts w:eastAsia="Times New Roman"/>
          <w:sz w:val="24"/>
          <w:szCs w:val="24"/>
        </w:rPr>
        <w:t>и оказания первой помощи постра</w:t>
      </w:r>
      <w:r w:rsidRPr="00F81F08">
        <w:rPr>
          <w:rFonts w:eastAsia="Times New Roman"/>
          <w:sz w:val="24"/>
          <w:szCs w:val="24"/>
        </w:rPr>
        <w:t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14:paraId="5267E462" w14:textId="77777777" w:rsidR="00DB637F" w:rsidRPr="00F81F08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14:paraId="76B1557F" w14:textId="77777777" w:rsidR="00DB637F" w:rsidRPr="00F81F08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14:paraId="0C29D76F" w14:textId="77777777" w:rsidR="00DB637F" w:rsidRPr="00F81F08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14:paraId="3C3A7F30" w14:textId="77777777" w:rsidR="00DB637F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14:paraId="2B2E2151" w14:textId="77777777" w:rsidR="00F81F08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14:paraId="23C0E1D7" w14:textId="77777777" w:rsidR="00F81F08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14:paraId="39A4BE89" w14:textId="77777777" w:rsidR="00F81F08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14:paraId="002E67EA" w14:textId="77777777" w:rsidR="00F81F08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14:paraId="0F551CD4" w14:textId="77777777" w:rsidR="00F81F08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14:paraId="4F3FB9EC" w14:textId="77777777" w:rsidR="00F81F08" w:rsidRPr="00F81F08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14:paraId="5ACC70D3" w14:textId="77777777" w:rsidR="00722CB1" w:rsidRDefault="00722CB1" w:rsidP="00F81F08">
      <w:pPr>
        <w:shd w:val="clear" w:color="auto" w:fill="FFFFFF"/>
        <w:spacing w:before="226"/>
        <w:ind w:left="1848" w:right="1862"/>
        <w:jc w:val="center"/>
        <w:rPr>
          <w:rFonts w:eastAsia="Times New Roman"/>
          <w:b/>
          <w:bCs/>
          <w:sz w:val="24"/>
          <w:szCs w:val="24"/>
        </w:rPr>
      </w:pPr>
    </w:p>
    <w:p w14:paraId="701135C0" w14:textId="77777777" w:rsidR="00722CB1" w:rsidRDefault="00722CB1" w:rsidP="00F81F08">
      <w:pPr>
        <w:shd w:val="clear" w:color="auto" w:fill="FFFFFF"/>
        <w:spacing w:before="226"/>
        <w:ind w:left="1848" w:right="1862"/>
        <w:jc w:val="center"/>
        <w:rPr>
          <w:rFonts w:eastAsia="Times New Roman"/>
          <w:b/>
          <w:bCs/>
          <w:sz w:val="24"/>
          <w:szCs w:val="24"/>
        </w:rPr>
      </w:pPr>
    </w:p>
    <w:p w14:paraId="5F48048E" w14:textId="77777777" w:rsidR="006D4035" w:rsidRPr="00F81F08" w:rsidRDefault="00C119AC" w:rsidP="00722CB1">
      <w:pPr>
        <w:shd w:val="clear" w:color="auto" w:fill="FFFFFF"/>
        <w:spacing w:before="226"/>
        <w:ind w:right="-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</w:t>
      </w:r>
    </w:p>
    <w:p w14:paraId="68E39486" w14:textId="77777777" w:rsidR="00BC1467" w:rsidRPr="00F81F08" w:rsidRDefault="00BC1467" w:rsidP="00722CB1">
      <w:pPr>
        <w:shd w:val="clear" w:color="auto" w:fill="FFFFFF"/>
        <w:ind w:right="-2"/>
        <w:jc w:val="center"/>
        <w:rPr>
          <w:sz w:val="24"/>
          <w:szCs w:val="24"/>
        </w:rPr>
      </w:pPr>
      <w:r w:rsidRPr="00F81F08">
        <w:rPr>
          <w:rFonts w:eastAsia="Times New Roman"/>
          <w:b/>
          <w:bCs/>
          <w:sz w:val="24"/>
          <w:szCs w:val="24"/>
        </w:rPr>
        <w:t>Введение</w:t>
      </w:r>
    </w:p>
    <w:p w14:paraId="7DC5C9D1" w14:textId="77777777" w:rsidR="00327BAC" w:rsidRPr="00F81F08" w:rsidRDefault="00327BAC" w:rsidP="00722CB1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Ак</w:t>
      </w:r>
      <w:r w:rsidR="00C119AC">
        <w:rPr>
          <w:rFonts w:eastAsia="Times New Roman"/>
          <w:sz w:val="24"/>
          <w:szCs w:val="24"/>
        </w:rPr>
        <w:t>туальность изучения предмета</w:t>
      </w:r>
      <w:r w:rsidR="00722CB1">
        <w:rPr>
          <w:rFonts w:eastAsia="Times New Roman"/>
          <w:sz w:val="24"/>
          <w:szCs w:val="24"/>
        </w:rPr>
        <w:t xml:space="preserve"> </w:t>
      </w:r>
      <w:r w:rsidRPr="00F81F08">
        <w:rPr>
          <w:rFonts w:eastAsia="Times New Roman"/>
          <w:sz w:val="24"/>
          <w:szCs w:val="24"/>
        </w:rPr>
        <w:t>Основы безопасности жизнедеятел</w:t>
      </w:r>
      <w:r w:rsidR="00E377A8">
        <w:rPr>
          <w:rFonts w:eastAsia="Times New Roman"/>
          <w:sz w:val="24"/>
          <w:szCs w:val="24"/>
        </w:rPr>
        <w:t>ьности, цели и задачи предмета</w:t>
      </w:r>
      <w:r w:rsidRPr="00F81F08">
        <w:rPr>
          <w:rFonts w:eastAsia="Times New Roman"/>
          <w:sz w:val="24"/>
          <w:szCs w:val="24"/>
        </w:rPr>
        <w:t>. Основные те</w:t>
      </w:r>
      <w:r w:rsidR="00E377A8">
        <w:rPr>
          <w:rFonts w:eastAsia="Times New Roman"/>
          <w:sz w:val="24"/>
          <w:szCs w:val="24"/>
        </w:rPr>
        <w:t>оретические положения предмета, опреде</w:t>
      </w:r>
      <w:r w:rsidRPr="00F81F08">
        <w:rPr>
          <w:rFonts w:eastAsia="Times New Roman"/>
          <w:sz w:val="24"/>
          <w:szCs w:val="24"/>
        </w:rPr>
        <w:t>ления терминов «среда обитания», «биосфера», «опасность», «риск», «безопасность». Необходимость формирования безопасного мышлени</w:t>
      </w:r>
      <w:r w:rsidR="00FF75B5">
        <w:rPr>
          <w:rFonts w:eastAsia="Times New Roman"/>
          <w:sz w:val="24"/>
          <w:szCs w:val="24"/>
        </w:rPr>
        <w:t>я и поведения. Культура безопасности жизнедеятельности</w:t>
      </w:r>
      <w:r w:rsidR="007D3671">
        <w:rPr>
          <w:rFonts w:eastAsia="Times New Roman"/>
          <w:sz w:val="24"/>
          <w:szCs w:val="24"/>
        </w:rPr>
        <w:t>,</w:t>
      </w:r>
      <w:r w:rsidR="00FF75B5">
        <w:rPr>
          <w:rFonts w:eastAsia="Times New Roman"/>
          <w:sz w:val="24"/>
          <w:szCs w:val="24"/>
        </w:rPr>
        <w:t xml:space="preserve"> </w:t>
      </w:r>
      <w:r w:rsidRPr="00F81F08">
        <w:rPr>
          <w:rFonts w:eastAsia="Times New Roman"/>
          <w:sz w:val="24"/>
          <w:szCs w:val="24"/>
        </w:rPr>
        <w:t xml:space="preserve"> современная концепция безопасного типа поведения личности. Значение изучения основ безопасности жизнедеятельности </w:t>
      </w:r>
      <w:r w:rsidR="00722CB1">
        <w:rPr>
          <w:rFonts w:eastAsia="Times New Roman"/>
          <w:sz w:val="24"/>
          <w:szCs w:val="24"/>
        </w:rPr>
        <w:t>для</w:t>
      </w:r>
      <w:r w:rsidRPr="00F81F08">
        <w:rPr>
          <w:rFonts w:eastAsia="Times New Roman"/>
          <w:sz w:val="24"/>
          <w:szCs w:val="24"/>
        </w:rPr>
        <w:t xml:space="preserve"> специальностей СПО.</w:t>
      </w:r>
    </w:p>
    <w:p w14:paraId="27DC61C5" w14:textId="77777777" w:rsidR="00327BAC" w:rsidRPr="00F81F08" w:rsidRDefault="00327BAC" w:rsidP="00722CB1">
      <w:pPr>
        <w:shd w:val="clear" w:color="auto" w:fill="FFFFFF"/>
        <w:jc w:val="center"/>
        <w:rPr>
          <w:sz w:val="24"/>
          <w:szCs w:val="24"/>
        </w:rPr>
      </w:pPr>
      <w:r w:rsidRPr="00F81F08">
        <w:rPr>
          <w:b/>
          <w:bCs/>
          <w:spacing w:val="-8"/>
          <w:sz w:val="24"/>
          <w:szCs w:val="24"/>
        </w:rPr>
        <w:t xml:space="preserve">1. </w:t>
      </w:r>
      <w:r w:rsidRPr="00F81F08">
        <w:rPr>
          <w:rFonts w:eastAsia="Times New Roman"/>
          <w:b/>
          <w:bCs/>
          <w:spacing w:val="-8"/>
          <w:sz w:val="24"/>
          <w:szCs w:val="24"/>
        </w:rPr>
        <w:t>Обеспечение личной безопасности и сохранение здоровья</w:t>
      </w:r>
    </w:p>
    <w:p w14:paraId="4C9F8C5F" w14:textId="77777777" w:rsidR="00327BAC" w:rsidRPr="00F81F08" w:rsidRDefault="00327BAC" w:rsidP="00722CB1">
      <w:pPr>
        <w:shd w:val="clear" w:color="auto" w:fill="FFFFFF"/>
        <w:ind w:right="10"/>
        <w:jc w:val="both"/>
        <w:rPr>
          <w:sz w:val="24"/>
          <w:szCs w:val="24"/>
        </w:rPr>
      </w:pPr>
      <w:r w:rsidRPr="00F81F08">
        <w:rPr>
          <w:sz w:val="24"/>
          <w:szCs w:val="24"/>
        </w:rPr>
        <w:t xml:space="preserve">1.1. </w:t>
      </w:r>
      <w:r w:rsidRPr="00F81F08">
        <w:rPr>
          <w:rFonts w:eastAsia="Times New Roman"/>
          <w:sz w:val="24"/>
          <w:szCs w:val="24"/>
        </w:rPr>
        <w:t xml:space="preserve">Здоровье и здоровый образ жизни. Общие </w:t>
      </w:r>
      <w:r w:rsidR="00FF75B5">
        <w:rPr>
          <w:rFonts w:eastAsia="Times New Roman"/>
          <w:sz w:val="24"/>
          <w:szCs w:val="24"/>
        </w:rPr>
        <w:t>понятия о здоровье. Здоровый об</w:t>
      </w:r>
      <w:r w:rsidRPr="00F81F08">
        <w:rPr>
          <w:rFonts w:eastAsia="Times New Roman"/>
          <w:sz w:val="24"/>
          <w:szCs w:val="24"/>
        </w:rPr>
        <w:t>раз жизни как необходимое условие сохранения и укрепления здоровья человека и общества.</w:t>
      </w:r>
    </w:p>
    <w:p w14:paraId="1FD8EF22" w14:textId="77777777" w:rsidR="00327BAC" w:rsidRPr="00F81F08" w:rsidRDefault="00327BAC" w:rsidP="00722CB1">
      <w:pPr>
        <w:numPr>
          <w:ilvl w:val="0"/>
          <w:numId w:val="13"/>
        </w:numPr>
        <w:shd w:val="clear" w:color="auto" w:fill="FFFFFF"/>
        <w:tabs>
          <w:tab w:val="left" w:pos="725"/>
        </w:tabs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Факторы, способствующие укреплению здоровья</w:t>
      </w:r>
      <w:r w:rsidRPr="00F81F08">
        <w:rPr>
          <w:rFonts w:eastAsia="Times New Roman"/>
          <w:b/>
          <w:bCs/>
          <w:sz w:val="24"/>
          <w:szCs w:val="24"/>
        </w:rPr>
        <w:t xml:space="preserve">. </w:t>
      </w:r>
      <w:r w:rsidR="00FF75B5">
        <w:rPr>
          <w:rFonts w:eastAsia="Times New Roman"/>
          <w:sz w:val="24"/>
          <w:szCs w:val="24"/>
        </w:rPr>
        <w:t>Двигательная активность и за</w:t>
      </w:r>
      <w:r w:rsidRPr="00F81F08">
        <w:rPr>
          <w:rFonts w:eastAsia="Times New Roman"/>
          <w:sz w:val="24"/>
          <w:szCs w:val="24"/>
        </w:rPr>
        <w:t>каливание организма. Занятия физической культур</w:t>
      </w:r>
      <w:r w:rsidR="00D16CF5">
        <w:rPr>
          <w:rFonts w:eastAsia="Times New Roman"/>
          <w:sz w:val="24"/>
          <w:szCs w:val="24"/>
        </w:rPr>
        <w:t>ой. Психологическая уравновешен</w:t>
      </w:r>
      <w:r w:rsidRPr="00F81F08">
        <w:rPr>
          <w:rFonts w:eastAsia="Times New Roman"/>
          <w:sz w:val="24"/>
          <w:szCs w:val="24"/>
        </w:rPr>
        <w:t>ность и ее значение для здоровья. Режим дня, труда и отдыха. Рациональное питание и его значение для здоровья. Влияние двигательной акти</w:t>
      </w:r>
      <w:r w:rsidR="00FF75B5">
        <w:rPr>
          <w:rFonts w:eastAsia="Times New Roman"/>
          <w:sz w:val="24"/>
          <w:szCs w:val="24"/>
        </w:rPr>
        <w:t>вности на здоровье человека. За</w:t>
      </w:r>
      <w:r w:rsidRPr="00F81F08">
        <w:rPr>
          <w:rFonts w:eastAsia="Times New Roman"/>
          <w:sz w:val="24"/>
          <w:szCs w:val="24"/>
        </w:rPr>
        <w:t>каливание и его влияние на здоровье. Правила личной гигиены и здоровье человека.</w:t>
      </w:r>
    </w:p>
    <w:p w14:paraId="605A9DED" w14:textId="77777777" w:rsidR="00327BAC" w:rsidRPr="00F81F08" w:rsidRDefault="00327BAC" w:rsidP="00722CB1">
      <w:pPr>
        <w:numPr>
          <w:ilvl w:val="0"/>
          <w:numId w:val="13"/>
        </w:numPr>
        <w:shd w:val="clear" w:color="auto" w:fill="FFFFFF"/>
        <w:tabs>
          <w:tab w:val="left" w:pos="725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</w:r>
    </w:p>
    <w:p w14:paraId="0F697E3E" w14:textId="77777777" w:rsidR="00327BAC" w:rsidRPr="00F81F08" w:rsidRDefault="00327BAC" w:rsidP="00722CB1">
      <w:pPr>
        <w:numPr>
          <w:ilvl w:val="0"/>
          <w:numId w:val="13"/>
        </w:numPr>
        <w:shd w:val="clear" w:color="auto" w:fill="FFFFFF"/>
        <w:tabs>
          <w:tab w:val="left" w:pos="725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Вредные привычки (употребление алкоголя</w:t>
      </w:r>
      <w:r w:rsidR="00FF75B5">
        <w:rPr>
          <w:rFonts w:eastAsia="Times New Roman"/>
          <w:sz w:val="24"/>
          <w:szCs w:val="24"/>
        </w:rPr>
        <w:t>, курение, употребление наркоти</w:t>
      </w:r>
      <w:r w:rsidRPr="00F81F08">
        <w:rPr>
          <w:rFonts w:eastAsia="Times New Roman"/>
          <w:sz w:val="24"/>
          <w:szCs w:val="24"/>
        </w:rPr>
        <w:t>ков) и их профилактика. Алкоголь и его влияние на здоровье человека, социальные последствия употребления алкоголя, снижение умственной и физической ра</w:t>
      </w:r>
      <w:r w:rsidR="00FF75B5">
        <w:rPr>
          <w:rFonts w:eastAsia="Times New Roman"/>
          <w:sz w:val="24"/>
          <w:szCs w:val="24"/>
        </w:rPr>
        <w:t>ботоспо</w:t>
      </w:r>
      <w:r w:rsidRPr="00F81F08">
        <w:rPr>
          <w:rFonts w:eastAsia="Times New Roman"/>
          <w:sz w:val="24"/>
          <w:szCs w:val="24"/>
        </w:rPr>
        <w:t>собности.</w:t>
      </w:r>
    </w:p>
    <w:p w14:paraId="5D1CCEA3" w14:textId="77777777" w:rsidR="00327BAC" w:rsidRPr="00F81F08" w:rsidRDefault="00327BAC" w:rsidP="00722CB1">
      <w:pPr>
        <w:shd w:val="clear" w:color="auto" w:fill="FFFFFF"/>
        <w:ind w:right="5"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Курение и его влияние на состояние здоровья. Табачный дым и его составные ча</w:t>
      </w:r>
      <w:r w:rsidRPr="00F81F08">
        <w:rPr>
          <w:rFonts w:eastAsia="Times New Roman"/>
          <w:sz w:val="24"/>
          <w:szCs w:val="24"/>
        </w:rPr>
        <w:softHyphen/>
        <w:t>сти. Влияние курения на нервную систему, сердечно-сосудистую систему. Пассивное курение и его влияние на здоровье.</w:t>
      </w:r>
    </w:p>
    <w:p w14:paraId="3530334F" w14:textId="77777777" w:rsidR="00327BAC" w:rsidRPr="00F81F08" w:rsidRDefault="00327BAC" w:rsidP="00F81F08">
      <w:pPr>
        <w:shd w:val="clear" w:color="auto" w:fill="FFFFFF"/>
        <w:ind w:firstLine="283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Наркотики, наркомания и токсикомания, общие по</w:t>
      </w:r>
      <w:r w:rsidR="00FF75B5">
        <w:rPr>
          <w:rFonts w:eastAsia="Times New Roman"/>
          <w:sz w:val="24"/>
          <w:szCs w:val="24"/>
        </w:rPr>
        <w:t>нятия и определения. Соци</w:t>
      </w:r>
      <w:r w:rsidRPr="00F81F08">
        <w:rPr>
          <w:rFonts w:eastAsia="Times New Roman"/>
          <w:sz w:val="24"/>
          <w:szCs w:val="24"/>
        </w:rPr>
        <w:t>альные последствия пристрастия к наркотикам. Профилактика наркомании.</w:t>
      </w:r>
    </w:p>
    <w:p w14:paraId="152D2D5A" w14:textId="77777777" w:rsidR="00327BAC" w:rsidRPr="00F81F08" w:rsidRDefault="00327BAC" w:rsidP="00722CB1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Правила и безопасность дорожного движения. Модели поведения пешеходов, велосипедистов, пассажиров и водителей транспор</w:t>
      </w:r>
      <w:r w:rsidR="007D3671">
        <w:rPr>
          <w:rFonts w:eastAsia="Times New Roman"/>
          <w:sz w:val="24"/>
          <w:szCs w:val="24"/>
        </w:rPr>
        <w:t>тных средств при организации до</w:t>
      </w:r>
      <w:r w:rsidRPr="00F81F08">
        <w:rPr>
          <w:rFonts w:eastAsia="Times New Roman"/>
          <w:sz w:val="24"/>
          <w:szCs w:val="24"/>
        </w:rPr>
        <w:t>рожного движения.</w:t>
      </w:r>
    </w:p>
    <w:p w14:paraId="01318C66" w14:textId="77777777" w:rsidR="00327BAC" w:rsidRPr="00F81F08" w:rsidRDefault="00327BAC" w:rsidP="00722CB1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Репродуктивное здоровье как составляющая</w:t>
      </w:r>
      <w:r w:rsidR="007D3671">
        <w:rPr>
          <w:rFonts w:eastAsia="Times New Roman"/>
          <w:sz w:val="24"/>
          <w:szCs w:val="24"/>
        </w:rPr>
        <w:t xml:space="preserve"> часть здоровья человека и обще</w:t>
      </w:r>
      <w:r w:rsidRPr="00F81F08">
        <w:rPr>
          <w:rFonts w:eastAsia="Times New Roman"/>
          <w:sz w:val="24"/>
          <w:szCs w:val="24"/>
        </w:rPr>
        <w:t>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</w:r>
    </w:p>
    <w:p w14:paraId="64E3C918" w14:textId="77777777" w:rsidR="00327BAC" w:rsidRPr="00F81F08" w:rsidRDefault="00327BAC" w:rsidP="00722CB1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Правовые основы взаимоотношения полов. Брак и семья. Культура брачных отношений. Основные функции семьи. Основы се</w:t>
      </w:r>
      <w:r w:rsidR="00C60CA7">
        <w:rPr>
          <w:rFonts w:eastAsia="Times New Roman"/>
          <w:sz w:val="24"/>
          <w:szCs w:val="24"/>
        </w:rPr>
        <w:t>мейного права в Российской Феде</w:t>
      </w:r>
      <w:r w:rsidRPr="00F81F08">
        <w:rPr>
          <w:rFonts w:eastAsia="Times New Roman"/>
          <w:sz w:val="24"/>
          <w:szCs w:val="24"/>
        </w:rPr>
        <w:t>рации. Права и обязанности родителей. Конвенция ООН «О правах ребенка».</w:t>
      </w:r>
    </w:p>
    <w:p w14:paraId="11A685B9" w14:textId="77777777" w:rsidR="00327BAC" w:rsidRPr="00F81F08" w:rsidRDefault="00327BAC" w:rsidP="00722CB1">
      <w:pPr>
        <w:shd w:val="clear" w:color="auto" w:fill="FFFFFF"/>
        <w:rPr>
          <w:sz w:val="24"/>
          <w:szCs w:val="24"/>
        </w:rPr>
      </w:pPr>
      <w:r w:rsidRPr="00F81F08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14:paraId="3C64CDA5" w14:textId="77777777" w:rsidR="00327BAC" w:rsidRPr="00F81F08" w:rsidRDefault="00327BAC" w:rsidP="00722CB1">
      <w:pPr>
        <w:shd w:val="clear" w:color="auto" w:fill="FFFFFF"/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Изучение основных положений организации рационального питания и освоение методов его гигиенической оценки.</w:t>
      </w:r>
    </w:p>
    <w:p w14:paraId="0231F8B4" w14:textId="77777777" w:rsidR="00327BAC" w:rsidRPr="00F81F08" w:rsidRDefault="00327BAC" w:rsidP="00722CB1">
      <w:pPr>
        <w:shd w:val="clear" w:color="auto" w:fill="FFFFFF"/>
        <w:ind w:right="10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Изучение моделей поведения пешеходов, велосипедистов, пассажиров и водителей транспортных средств</w:t>
      </w:r>
      <w:r w:rsidR="00722CB1">
        <w:rPr>
          <w:rFonts w:eastAsia="Times New Roman"/>
          <w:sz w:val="24"/>
          <w:szCs w:val="24"/>
        </w:rPr>
        <w:t>,</w:t>
      </w:r>
      <w:r w:rsidRPr="00F81F08">
        <w:rPr>
          <w:rFonts w:eastAsia="Times New Roman"/>
          <w:sz w:val="24"/>
          <w:szCs w:val="24"/>
        </w:rPr>
        <w:t xml:space="preserve"> при организации дорожного движения.</w:t>
      </w:r>
    </w:p>
    <w:p w14:paraId="521EC8FD" w14:textId="77777777" w:rsidR="00327BAC" w:rsidRPr="00F81F08" w:rsidRDefault="00327BAC" w:rsidP="00F81F08">
      <w:pPr>
        <w:shd w:val="clear" w:color="auto" w:fill="FFFFFF"/>
        <w:jc w:val="center"/>
        <w:rPr>
          <w:sz w:val="24"/>
          <w:szCs w:val="24"/>
        </w:rPr>
      </w:pPr>
      <w:r w:rsidRPr="00F81F08">
        <w:rPr>
          <w:b/>
          <w:bCs/>
          <w:spacing w:val="-10"/>
          <w:sz w:val="24"/>
          <w:szCs w:val="24"/>
        </w:rPr>
        <w:t xml:space="preserve">2. </w:t>
      </w:r>
      <w:r w:rsidRPr="00F81F08">
        <w:rPr>
          <w:rFonts w:eastAsia="Times New Roman"/>
          <w:b/>
          <w:bCs/>
          <w:spacing w:val="-10"/>
          <w:sz w:val="24"/>
          <w:szCs w:val="24"/>
        </w:rPr>
        <w:t>Государственная система обеспечения безопасности населения</w:t>
      </w:r>
    </w:p>
    <w:p w14:paraId="02116337" w14:textId="77777777" w:rsidR="00327BAC" w:rsidRPr="00F81F08" w:rsidRDefault="00327BAC" w:rsidP="00722CB1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10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Общие понятия и классификация чрезвыч</w:t>
      </w:r>
      <w:r w:rsidR="00C60CA7">
        <w:rPr>
          <w:rFonts w:eastAsia="Times New Roman"/>
          <w:sz w:val="24"/>
          <w:szCs w:val="24"/>
        </w:rPr>
        <w:t>айных ситуаций природного и тех</w:t>
      </w:r>
      <w:r w:rsidRPr="00F81F08">
        <w:rPr>
          <w:rFonts w:eastAsia="Times New Roman"/>
          <w:sz w:val="24"/>
          <w:szCs w:val="24"/>
        </w:rPr>
        <w:t>ногенного характера.</w:t>
      </w:r>
    </w:p>
    <w:p w14:paraId="7017DC2A" w14:textId="77777777" w:rsidR="00327BAC" w:rsidRPr="00F81F08" w:rsidRDefault="00327BAC" w:rsidP="00722CB1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Характеристика чрезвычайных ситуаций </w:t>
      </w:r>
      <w:r w:rsidR="007D3671">
        <w:rPr>
          <w:rFonts w:eastAsia="Times New Roman"/>
          <w:sz w:val="24"/>
          <w:szCs w:val="24"/>
        </w:rPr>
        <w:t>природного и техногенного харак</w:t>
      </w:r>
      <w:r w:rsidRPr="00F81F08">
        <w:rPr>
          <w:rFonts w:eastAsia="Times New Roman"/>
          <w:sz w:val="24"/>
          <w:szCs w:val="24"/>
        </w:rPr>
        <w:t>тера, наиболее вероятных для данной местности и района проживания. Правила поведения в условиях чрезвычайных ситуаций пр</w:t>
      </w:r>
      <w:r w:rsidR="00C60CA7">
        <w:rPr>
          <w:rFonts w:eastAsia="Times New Roman"/>
          <w:sz w:val="24"/>
          <w:szCs w:val="24"/>
        </w:rPr>
        <w:t>иродного и техногенного характе</w:t>
      </w:r>
      <w:r w:rsidRPr="00F81F08">
        <w:rPr>
          <w:rFonts w:eastAsia="Times New Roman"/>
          <w:sz w:val="24"/>
          <w:szCs w:val="24"/>
        </w:rPr>
        <w:t>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14:paraId="5E663763" w14:textId="77777777" w:rsidR="00327BAC" w:rsidRPr="00F81F08" w:rsidRDefault="00327BAC" w:rsidP="00722CB1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Единая государственная система предупреждения и ликвидации чрезвычай</w:t>
      </w:r>
      <w:r w:rsidRPr="00F81F08">
        <w:rPr>
          <w:rFonts w:eastAsia="Times New Roman"/>
          <w:sz w:val="24"/>
          <w:szCs w:val="24"/>
        </w:rPr>
        <w:softHyphen/>
        <w:t>ных ситуаций (РСЧС), история ее создания, предназначение, структура, задачи, решаемые для защиты населения от чрезвычайных ситуаций.</w:t>
      </w:r>
    </w:p>
    <w:p w14:paraId="1267B2C0" w14:textId="77777777" w:rsidR="00327BAC" w:rsidRPr="00F81F08" w:rsidRDefault="00327BAC" w:rsidP="00722CB1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Гражданская оборона — составная часть обороноспособности страны.</w:t>
      </w:r>
      <w:r w:rsidR="00C60CA7">
        <w:rPr>
          <w:rFonts w:eastAsia="Times New Roman"/>
          <w:sz w:val="24"/>
          <w:szCs w:val="24"/>
        </w:rPr>
        <w:t xml:space="preserve"> Основ</w:t>
      </w:r>
      <w:r w:rsidRPr="00F81F08">
        <w:rPr>
          <w:rFonts w:eastAsia="Times New Roman"/>
          <w:sz w:val="24"/>
          <w:szCs w:val="24"/>
        </w:rPr>
        <w:t>ные понятия и 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</w:r>
    </w:p>
    <w:p w14:paraId="2F4124CD" w14:textId="77777777" w:rsidR="00327BAC" w:rsidRPr="00F81F08" w:rsidRDefault="00327BAC" w:rsidP="00722CB1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lastRenderedPageBreak/>
        <w:t>Современные средства поражения и их поражающие факторы. Мероприятия по защите населения. Оповещение и информирование</w:t>
      </w:r>
      <w:r w:rsidR="00C60CA7">
        <w:rPr>
          <w:rFonts w:eastAsia="Times New Roman"/>
          <w:sz w:val="24"/>
          <w:szCs w:val="24"/>
        </w:rPr>
        <w:t xml:space="preserve"> населения об опасностях, возни</w:t>
      </w:r>
      <w:r w:rsidRPr="00F81F08">
        <w:rPr>
          <w:rFonts w:eastAsia="Times New Roman"/>
          <w:sz w:val="24"/>
          <w:szCs w:val="24"/>
        </w:rPr>
        <w:t>кающих в чрезвычайных ситуациях военного и мирного времени. Эвакуация населения в условиях чрезвычайных ситуаций.</w:t>
      </w:r>
    </w:p>
    <w:p w14:paraId="712D9706" w14:textId="77777777" w:rsidR="00327BAC" w:rsidRPr="00F81F08" w:rsidRDefault="00327BAC" w:rsidP="00722CB1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Организация инженерной защиты населени</w:t>
      </w:r>
      <w:r w:rsidR="00C60CA7">
        <w:rPr>
          <w:rFonts w:eastAsia="Times New Roman"/>
          <w:sz w:val="24"/>
          <w:szCs w:val="24"/>
        </w:rPr>
        <w:t>я от поражающих факторов чрезвы</w:t>
      </w:r>
      <w:r w:rsidRPr="00F81F08">
        <w:rPr>
          <w:rFonts w:eastAsia="Times New Roman"/>
          <w:sz w:val="24"/>
          <w:szCs w:val="24"/>
        </w:rPr>
        <w:t>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</w:t>
      </w:r>
    </w:p>
    <w:p w14:paraId="7D07B71D" w14:textId="77777777" w:rsidR="00327BAC" w:rsidRPr="00F81F08" w:rsidRDefault="00327BAC" w:rsidP="00722CB1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10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их пребывания в зонах заражения.</w:t>
      </w:r>
    </w:p>
    <w:p w14:paraId="2C08D024" w14:textId="77777777" w:rsidR="00327BAC" w:rsidRPr="00F81F08" w:rsidRDefault="00327BAC" w:rsidP="00722CB1">
      <w:pPr>
        <w:numPr>
          <w:ilvl w:val="0"/>
          <w:numId w:val="16"/>
        </w:numPr>
        <w:shd w:val="clear" w:color="auto" w:fill="FFFFFF"/>
        <w:tabs>
          <w:tab w:val="left" w:pos="725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Обучение населения защите от чрезвычайных ситуаций. Основные направления деятельности государственных организаций и ведо</w:t>
      </w:r>
      <w:r w:rsidR="00C60CA7">
        <w:rPr>
          <w:rFonts w:eastAsia="Times New Roman"/>
          <w:sz w:val="24"/>
          <w:szCs w:val="24"/>
        </w:rPr>
        <w:t>мств Российской Федерации по за</w:t>
      </w:r>
      <w:r w:rsidRPr="00F81F08">
        <w:rPr>
          <w:rFonts w:eastAsia="Times New Roman"/>
          <w:sz w:val="24"/>
          <w:szCs w:val="24"/>
        </w:rPr>
        <w:t>щите населения и территорий от чрезвычайных сит</w:t>
      </w:r>
      <w:r w:rsidR="007D3671">
        <w:rPr>
          <w:rFonts w:eastAsia="Times New Roman"/>
          <w:sz w:val="24"/>
          <w:szCs w:val="24"/>
        </w:rPr>
        <w:t>уаций: прогноз, мониторинг, опо</w:t>
      </w:r>
      <w:r w:rsidRPr="00F81F08">
        <w:rPr>
          <w:rFonts w:eastAsia="Times New Roman"/>
          <w:sz w:val="24"/>
          <w:szCs w:val="24"/>
        </w:rPr>
        <w:t>вещение, защита, эвакуация, аварийно-спасательные</w:t>
      </w:r>
      <w:r w:rsidR="00C60CA7">
        <w:rPr>
          <w:rFonts w:eastAsia="Times New Roman"/>
          <w:sz w:val="24"/>
          <w:szCs w:val="24"/>
        </w:rPr>
        <w:t xml:space="preserve"> работы, обучение населения. Ор</w:t>
      </w:r>
      <w:r w:rsidRPr="00F81F08">
        <w:rPr>
          <w:rFonts w:eastAsia="Times New Roman"/>
          <w:sz w:val="24"/>
          <w:szCs w:val="24"/>
        </w:rPr>
        <w:t>ганизация гражданской обороны в образовательном учреждении, ее предназначение.</w:t>
      </w:r>
    </w:p>
    <w:p w14:paraId="6925D19D" w14:textId="77777777" w:rsidR="00327BAC" w:rsidRPr="00F81F08" w:rsidRDefault="00327BAC" w:rsidP="00722CB1">
      <w:pPr>
        <w:numPr>
          <w:ilvl w:val="0"/>
          <w:numId w:val="16"/>
        </w:numPr>
        <w:shd w:val="clear" w:color="auto" w:fill="FFFFFF"/>
        <w:tabs>
          <w:tab w:val="left" w:pos="725"/>
        </w:tabs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Правила безопасного поведения при угрозе террористического акта, захвате в качестве заложника. Меры безопасности для населения, оказавшегося на территории военных действий.</w:t>
      </w:r>
    </w:p>
    <w:p w14:paraId="6AE75A63" w14:textId="6A8A13BA" w:rsidR="00327BAC" w:rsidRPr="00F81F08" w:rsidRDefault="00327BAC" w:rsidP="00722CB1">
      <w:pPr>
        <w:shd w:val="clear" w:color="auto" w:fill="FFFFFF"/>
        <w:tabs>
          <w:tab w:val="left" w:pos="878"/>
        </w:tabs>
        <w:ind w:right="5"/>
        <w:jc w:val="both"/>
        <w:rPr>
          <w:sz w:val="24"/>
          <w:szCs w:val="24"/>
        </w:rPr>
      </w:pPr>
      <w:r w:rsidRPr="00F81F08">
        <w:rPr>
          <w:sz w:val="24"/>
          <w:szCs w:val="24"/>
        </w:rPr>
        <w:t>2.10.</w:t>
      </w:r>
      <w:r w:rsidRPr="00F81F08">
        <w:rPr>
          <w:sz w:val="24"/>
          <w:szCs w:val="24"/>
        </w:rPr>
        <w:tab/>
      </w:r>
      <w:r w:rsidRPr="00F81F08">
        <w:rPr>
          <w:rFonts w:eastAsia="Times New Roman"/>
          <w:sz w:val="24"/>
          <w:szCs w:val="24"/>
        </w:rPr>
        <w:t>Государственные службы по охране здоровья и безопасности граждан. МЧС</w:t>
      </w:r>
      <w:r w:rsidRPr="00F81F08">
        <w:rPr>
          <w:rFonts w:eastAsia="Times New Roman"/>
          <w:sz w:val="24"/>
          <w:szCs w:val="24"/>
        </w:rPr>
        <w:br/>
        <w:t>России — федеральный орган управления в области защиты населения от чрезвычайных ситуаций. Полиция Российской Федерации — сис</w:t>
      </w:r>
      <w:r w:rsidR="00722CB1">
        <w:rPr>
          <w:rFonts w:eastAsia="Times New Roman"/>
          <w:sz w:val="24"/>
          <w:szCs w:val="24"/>
        </w:rPr>
        <w:t>тема государственных органов ис</w:t>
      </w:r>
      <w:r w:rsidRPr="00F81F08">
        <w:rPr>
          <w:rFonts w:eastAsia="Times New Roman"/>
          <w:sz w:val="24"/>
          <w:szCs w:val="24"/>
        </w:rPr>
        <w:t>полнительной власти в области защиты здоровья, прав, свободы и собственности граждан</w:t>
      </w:r>
      <w:r w:rsidRPr="00F81F08">
        <w:rPr>
          <w:rFonts w:eastAsia="Times New Roman"/>
          <w:sz w:val="24"/>
          <w:szCs w:val="24"/>
        </w:rPr>
        <w:br/>
        <w:t>от противоправных посягательств. Служба скорой медицинской помощи. Федеральная</w:t>
      </w:r>
      <w:r w:rsidRPr="00F81F08">
        <w:rPr>
          <w:rFonts w:eastAsia="Times New Roman"/>
          <w:sz w:val="24"/>
          <w:szCs w:val="24"/>
        </w:rPr>
        <w:br/>
        <w:t>служба по надзору в сфере защиты прав потребителей и благополучия человека</w:t>
      </w:r>
      <w:r w:rsidRPr="00F81F08">
        <w:rPr>
          <w:rFonts w:eastAsia="Times New Roman"/>
          <w:sz w:val="24"/>
          <w:szCs w:val="24"/>
        </w:rPr>
        <w:br/>
        <w:t>(Роспотребнадзор России). Другие государственные службы в области безопасности.</w:t>
      </w:r>
      <w:r w:rsidRPr="00F81F08">
        <w:rPr>
          <w:rFonts w:eastAsia="Times New Roman"/>
          <w:sz w:val="24"/>
          <w:szCs w:val="24"/>
        </w:rPr>
        <w:br/>
        <w:t>Правовые основы организации защиты населения Российской Федерации от чрезвычайных ситуаций мирного времени.</w:t>
      </w:r>
    </w:p>
    <w:p w14:paraId="48836673" w14:textId="77777777" w:rsidR="00327BAC" w:rsidRPr="00F81F08" w:rsidRDefault="00327BAC" w:rsidP="00722CB1">
      <w:pPr>
        <w:shd w:val="clear" w:color="auto" w:fill="FFFFFF"/>
        <w:rPr>
          <w:sz w:val="24"/>
          <w:szCs w:val="24"/>
        </w:rPr>
      </w:pPr>
      <w:r w:rsidRPr="00F81F08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14:paraId="73FE2590" w14:textId="77777777" w:rsidR="00327BAC" w:rsidRPr="00F81F08" w:rsidRDefault="00327BAC" w:rsidP="00722CB1">
      <w:pPr>
        <w:shd w:val="clear" w:color="auto" w:fill="FFFFFF"/>
        <w:ind w:right="14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Изучение и отработка моделей поведения в условиях вынужденной природной автономии.</w:t>
      </w:r>
    </w:p>
    <w:p w14:paraId="77F3F2B4" w14:textId="77777777" w:rsidR="00327BAC" w:rsidRPr="00F81F08" w:rsidRDefault="00327BAC" w:rsidP="00722CB1">
      <w:pPr>
        <w:shd w:val="clear" w:color="auto" w:fill="FFFFFF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Изучение и отработка моделей поведения в ЧС на транспорте.</w:t>
      </w:r>
    </w:p>
    <w:p w14:paraId="64B2EB15" w14:textId="77777777" w:rsidR="00327BAC" w:rsidRPr="00F81F08" w:rsidRDefault="00327BAC" w:rsidP="00722CB1">
      <w:pPr>
        <w:shd w:val="clear" w:color="auto" w:fill="FFFFFF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Изучение первичных средств пожаротушения.</w:t>
      </w:r>
    </w:p>
    <w:p w14:paraId="3EF18309" w14:textId="77777777" w:rsidR="00327BAC" w:rsidRPr="00F81F08" w:rsidRDefault="00327BAC" w:rsidP="00722CB1">
      <w:pPr>
        <w:shd w:val="clear" w:color="auto" w:fill="FFFFFF"/>
        <w:ind w:right="14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Изучение и использование средств индивиду</w:t>
      </w:r>
      <w:r w:rsidR="00C60CA7">
        <w:rPr>
          <w:rFonts w:eastAsia="Times New Roman"/>
          <w:sz w:val="24"/>
          <w:szCs w:val="24"/>
        </w:rPr>
        <w:t>альной защиты от поражающих фак</w:t>
      </w:r>
      <w:r w:rsidRPr="00F81F08">
        <w:rPr>
          <w:rFonts w:eastAsia="Times New Roman"/>
          <w:sz w:val="24"/>
          <w:szCs w:val="24"/>
        </w:rPr>
        <w:t>торов в ЧС мирного и военного времени.</w:t>
      </w:r>
    </w:p>
    <w:p w14:paraId="523CB427" w14:textId="77777777" w:rsidR="00327BAC" w:rsidRPr="00F81F08" w:rsidRDefault="00327BAC" w:rsidP="00722CB1">
      <w:pPr>
        <w:shd w:val="clear" w:color="auto" w:fill="FFFFFF"/>
        <w:jc w:val="center"/>
        <w:rPr>
          <w:sz w:val="24"/>
          <w:szCs w:val="24"/>
        </w:rPr>
      </w:pPr>
      <w:r w:rsidRPr="00F81F08">
        <w:rPr>
          <w:b/>
          <w:bCs/>
          <w:spacing w:val="-9"/>
          <w:sz w:val="24"/>
          <w:szCs w:val="24"/>
        </w:rPr>
        <w:t xml:space="preserve">3. </w:t>
      </w:r>
      <w:r w:rsidRPr="00F81F08">
        <w:rPr>
          <w:rFonts w:eastAsia="Times New Roman"/>
          <w:b/>
          <w:bCs/>
          <w:spacing w:val="-9"/>
          <w:sz w:val="24"/>
          <w:szCs w:val="24"/>
        </w:rPr>
        <w:t>Основы обороны государства и воинская обязанность</w:t>
      </w:r>
    </w:p>
    <w:p w14:paraId="7DD82BBC" w14:textId="77777777" w:rsidR="00327BAC" w:rsidRPr="00F81F08" w:rsidRDefault="00327BAC" w:rsidP="00722CB1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История создания Вооруженных Сил России. Организация вооруженных сил Московского государства в </w:t>
      </w:r>
      <w:r w:rsidRPr="00F81F08">
        <w:rPr>
          <w:rFonts w:eastAsia="Times New Roman"/>
          <w:sz w:val="24"/>
          <w:szCs w:val="24"/>
          <w:lang w:val="en-US"/>
        </w:rPr>
        <w:t>XIV</w:t>
      </w:r>
      <w:r w:rsidRPr="00F81F08">
        <w:rPr>
          <w:rFonts w:eastAsia="Times New Roman"/>
          <w:sz w:val="24"/>
          <w:szCs w:val="24"/>
        </w:rPr>
        <w:t>—</w:t>
      </w:r>
      <w:r w:rsidRPr="00F81F08">
        <w:rPr>
          <w:rFonts w:eastAsia="Times New Roman"/>
          <w:sz w:val="24"/>
          <w:szCs w:val="24"/>
          <w:lang w:val="en-US"/>
        </w:rPr>
        <w:t>XV</w:t>
      </w:r>
      <w:r w:rsidRPr="00F81F08">
        <w:rPr>
          <w:rFonts w:eastAsia="Times New Roman"/>
          <w:sz w:val="24"/>
          <w:szCs w:val="24"/>
        </w:rPr>
        <w:t xml:space="preserve"> веках. Военна</w:t>
      </w:r>
      <w:r w:rsidR="00C60CA7">
        <w:rPr>
          <w:rFonts w:eastAsia="Times New Roman"/>
          <w:sz w:val="24"/>
          <w:szCs w:val="24"/>
        </w:rPr>
        <w:t>я реформа Ивана Грозного в сере</w:t>
      </w:r>
      <w:r w:rsidRPr="00F81F08">
        <w:rPr>
          <w:rFonts w:eastAsia="Times New Roman"/>
          <w:sz w:val="24"/>
          <w:szCs w:val="24"/>
        </w:rPr>
        <w:t xml:space="preserve">дине XVI века. Военная реформа Петра </w:t>
      </w:r>
      <w:r w:rsidRPr="00F81F08">
        <w:rPr>
          <w:rFonts w:eastAsia="Times New Roman"/>
          <w:sz w:val="24"/>
          <w:szCs w:val="24"/>
          <w:lang w:val="en-US"/>
        </w:rPr>
        <w:t>I</w:t>
      </w:r>
      <w:r w:rsidRPr="00F81F08">
        <w:rPr>
          <w:rFonts w:eastAsia="Times New Roman"/>
          <w:sz w:val="24"/>
          <w:szCs w:val="24"/>
        </w:rPr>
        <w:t>, создание регулярной армии, ее особенности. Военные реформы в России во второй половине XIX века, создание массовой армии. Создание советских Вооруженных Сил, их структура и предназначение. Основные предпосылки проведения военной реформы Во</w:t>
      </w:r>
      <w:r w:rsidR="00461B02">
        <w:rPr>
          <w:rFonts w:eastAsia="Times New Roman"/>
          <w:sz w:val="24"/>
          <w:szCs w:val="24"/>
        </w:rPr>
        <w:t>оруженных Сил Российской Федера</w:t>
      </w:r>
      <w:r w:rsidRPr="00F81F08">
        <w:rPr>
          <w:rFonts w:eastAsia="Times New Roman"/>
          <w:sz w:val="24"/>
          <w:szCs w:val="24"/>
        </w:rPr>
        <w:t>ции на современном этапе. Функции и основные задачи современных Вооруженных сил Российской Федерации, их роль и место в системе обеспечения национальной безопасности.</w:t>
      </w:r>
    </w:p>
    <w:p w14:paraId="6912B6E4" w14:textId="77777777" w:rsidR="00327BAC" w:rsidRPr="00F81F08" w:rsidRDefault="00327BAC" w:rsidP="00722CB1">
      <w:pPr>
        <w:numPr>
          <w:ilvl w:val="0"/>
          <w:numId w:val="17"/>
        </w:numPr>
        <w:shd w:val="clear" w:color="auto" w:fill="FFFFFF"/>
        <w:tabs>
          <w:tab w:val="left" w:pos="730"/>
        </w:tabs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Организационная структура Вооруженных Сил Российской Федерации.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</w:t>
      </w:r>
      <w:r w:rsidR="00083833">
        <w:rPr>
          <w:rFonts w:eastAsia="Times New Roman"/>
          <w:sz w:val="24"/>
          <w:szCs w:val="24"/>
        </w:rPr>
        <w:t>здания, предназначение, структу</w:t>
      </w:r>
      <w:r w:rsidRPr="00F81F08">
        <w:rPr>
          <w:rFonts w:eastAsia="Times New Roman"/>
          <w:sz w:val="24"/>
          <w:szCs w:val="24"/>
        </w:rPr>
        <w:t xml:space="preserve">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история </w:t>
      </w:r>
      <w:r w:rsidR="00083833">
        <w:rPr>
          <w:rFonts w:eastAsia="Times New Roman"/>
          <w:sz w:val="24"/>
          <w:szCs w:val="24"/>
        </w:rPr>
        <w:t>создания, предназначение, струк</w:t>
      </w:r>
      <w:r w:rsidRPr="00F81F08">
        <w:rPr>
          <w:rFonts w:eastAsia="Times New Roman"/>
          <w:sz w:val="24"/>
          <w:szCs w:val="24"/>
        </w:rPr>
        <w:t>тура. Воздушно-десантные войска: история создания, предназначение, структура. 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</w:r>
    </w:p>
    <w:p w14:paraId="0DFF42BD" w14:textId="77777777" w:rsidR="00327BAC" w:rsidRPr="00F81F08" w:rsidRDefault="00327BAC" w:rsidP="00722CB1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Воинская обязанность. Основные понятия о воинской обязанности. Воинский учет. Организация воинского учета и его предназначение. Первоначальная постановка граждан на </w:t>
      </w:r>
      <w:r w:rsidRPr="00F81F08">
        <w:rPr>
          <w:rFonts w:eastAsia="Times New Roman"/>
          <w:sz w:val="24"/>
          <w:szCs w:val="24"/>
        </w:rPr>
        <w:lastRenderedPageBreak/>
        <w:t xml:space="preserve">воинский учет. Обязанности граждан по воинскому учету. Организация медицинского освидетельствования граждан при </w:t>
      </w:r>
      <w:r w:rsidR="00083833">
        <w:rPr>
          <w:rFonts w:eastAsia="Times New Roman"/>
          <w:sz w:val="24"/>
          <w:szCs w:val="24"/>
        </w:rPr>
        <w:t>первоначальной постановке на во</w:t>
      </w:r>
      <w:r w:rsidRPr="00F81F08">
        <w:rPr>
          <w:rFonts w:eastAsia="Times New Roman"/>
          <w:sz w:val="24"/>
          <w:szCs w:val="24"/>
        </w:rPr>
        <w:t>инский учет.</w:t>
      </w:r>
    </w:p>
    <w:p w14:paraId="14B01472" w14:textId="77777777" w:rsidR="00327BAC" w:rsidRPr="00F81F08" w:rsidRDefault="00327BAC" w:rsidP="00722CB1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Обязательная подготовка граждан к военной </w:t>
      </w:r>
      <w:r w:rsidR="00083833">
        <w:rPr>
          <w:rFonts w:eastAsia="Times New Roman"/>
          <w:sz w:val="24"/>
          <w:szCs w:val="24"/>
        </w:rPr>
        <w:t>службе. Основное содержание обя</w:t>
      </w:r>
      <w:r w:rsidRPr="00F81F08">
        <w:rPr>
          <w:rFonts w:eastAsia="Times New Roman"/>
          <w:sz w:val="24"/>
          <w:szCs w:val="24"/>
        </w:rPr>
        <w:t>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</w:t>
      </w:r>
      <w:r w:rsidR="00083833">
        <w:rPr>
          <w:rFonts w:eastAsia="Times New Roman"/>
          <w:sz w:val="24"/>
          <w:szCs w:val="24"/>
        </w:rPr>
        <w:t>; обучение по дополнительным об</w:t>
      </w:r>
      <w:r w:rsidRPr="00F81F08">
        <w:rPr>
          <w:rFonts w:eastAsia="Times New Roman"/>
          <w:sz w:val="24"/>
          <w:szCs w:val="24"/>
        </w:rPr>
        <w:t>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</w:t>
      </w:r>
      <w:r w:rsidR="00083833">
        <w:rPr>
          <w:rFonts w:eastAsia="Times New Roman"/>
          <w:sz w:val="24"/>
          <w:szCs w:val="24"/>
        </w:rPr>
        <w:t>а на военных кафе</w:t>
      </w:r>
      <w:r w:rsidRPr="00F81F08">
        <w:rPr>
          <w:rFonts w:eastAsia="Times New Roman"/>
          <w:sz w:val="24"/>
          <w:szCs w:val="24"/>
        </w:rPr>
        <w:t>драх в образовательных учреждениях высшего профессионального образования.</w:t>
      </w:r>
    </w:p>
    <w:p w14:paraId="420D0D57" w14:textId="77777777" w:rsidR="00327BAC" w:rsidRPr="00F81F08" w:rsidRDefault="00327BAC" w:rsidP="00722CB1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10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Призыв на военную службу. Общие, должностные и специальные обязанности военнослужащих. Размещение военнослужащих</w:t>
      </w:r>
      <w:r w:rsidR="00083833">
        <w:rPr>
          <w:rFonts w:eastAsia="Times New Roman"/>
          <w:sz w:val="24"/>
          <w:szCs w:val="24"/>
        </w:rPr>
        <w:t>, распределение времени и повсе</w:t>
      </w:r>
      <w:r w:rsidRPr="00F81F08">
        <w:rPr>
          <w:rFonts w:eastAsia="Times New Roman"/>
          <w:sz w:val="24"/>
          <w:szCs w:val="24"/>
        </w:rPr>
        <w:t>дневный порядок жизни воинской части.</w:t>
      </w:r>
    </w:p>
    <w:p w14:paraId="09C597BA" w14:textId="77777777" w:rsidR="00327BAC" w:rsidRPr="00F81F08" w:rsidRDefault="00327BAC" w:rsidP="00722CB1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14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14:paraId="7C5A7B3B" w14:textId="77777777" w:rsidR="00327BAC" w:rsidRPr="00F81F08" w:rsidRDefault="00327BAC" w:rsidP="00722CB1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Альтернативная гражданская служба. О</w:t>
      </w:r>
      <w:r w:rsidR="00083833">
        <w:rPr>
          <w:rFonts w:eastAsia="Times New Roman"/>
          <w:sz w:val="24"/>
          <w:szCs w:val="24"/>
        </w:rPr>
        <w:t>сновные условия прохождения аль</w:t>
      </w:r>
      <w:r w:rsidRPr="00F81F08">
        <w:rPr>
          <w:rFonts w:eastAsia="Times New Roman"/>
          <w:sz w:val="24"/>
          <w:szCs w:val="24"/>
        </w:rPr>
        <w:t>тернативной гражданской службы. Требования, предъявляемые к гражданам, для прохождения альтернативной гражданской службы.</w:t>
      </w:r>
    </w:p>
    <w:p w14:paraId="36367D45" w14:textId="77777777" w:rsidR="00327BAC" w:rsidRPr="00F81F08" w:rsidRDefault="00327BAC" w:rsidP="00722CB1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Качества личности военнослужащего как защитника Отечества: любовь к Родине, высокая воинская дисциплина, верност</w:t>
      </w:r>
      <w:r w:rsidR="00083833">
        <w:rPr>
          <w:rFonts w:eastAsia="Times New Roman"/>
          <w:sz w:val="24"/>
          <w:szCs w:val="24"/>
        </w:rPr>
        <w:t>ь воинскому долгу и военной при</w:t>
      </w:r>
      <w:r w:rsidRPr="00F81F08">
        <w:rPr>
          <w:rFonts w:eastAsia="Times New Roman"/>
          <w:sz w:val="24"/>
          <w:szCs w:val="24"/>
        </w:rPr>
        <w:t>сяге, готовность в любую минуту встать на защит</w:t>
      </w:r>
      <w:r w:rsidR="00083833">
        <w:rPr>
          <w:rFonts w:eastAsia="Times New Roman"/>
          <w:sz w:val="24"/>
          <w:szCs w:val="24"/>
        </w:rPr>
        <w:t>у свободы, независимости консти</w:t>
      </w:r>
      <w:r w:rsidRPr="00F81F08">
        <w:rPr>
          <w:rFonts w:eastAsia="Times New Roman"/>
          <w:sz w:val="24"/>
          <w:szCs w:val="24"/>
        </w:rPr>
        <w:t>туционного строя в России, народа и Отечества. Военнослужащий — специалист, в совершенстве владеющий оружием и военной те</w:t>
      </w:r>
      <w:r w:rsidR="00083833">
        <w:rPr>
          <w:rFonts w:eastAsia="Times New Roman"/>
          <w:sz w:val="24"/>
          <w:szCs w:val="24"/>
        </w:rPr>
        <w:t>хникой. Требования воинской дея</w:t>
      </w:r>
      <w:r w:rsidRPr="00F81F08">
        <w:rPr>
          <w:rFonts w:eastAsia="Times New Roman"/>
          <w:sz w:val="24"/>
          <w:szCs w:val="24"/>
        </w:rPr>
        <w:t>тельности, предъявляемые к моральным, индивид</w:t>
      </w:r>
      <w:r w:rsidR="002B0333">
        <w:rPr>
          <w:rFonts w:eastAsia="Times New Roman"/>
          <w:sz w:val="24"/>
          <w:szCs w:val="24"/>
        </w:rPr>
        <w:t>уально-психологическим и профес</w:t>
      </w:r>
      <w:r w:rsidRPr="00F81F08">
        <w:rPr>
          <w:rFonts w:eastAsia="Times New Roman"/>
          <w:sz w:val="24"/>
          <w:szCs w:val="24"/>
        </w:rPr>
        <w:t>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 психическим и морально-этическим качествам призывника. Основные понятия о психологической совместимости членов воинского коллектива (экипажа, боевого расчета). Военнослужащий — подчиненный, строго соблюдающий Конституцию РФ и законодательство Российск</w:t>
      </w:r>
      <w:r w:rsidR="00083833">
        <w:rPr>
          <w:rFonts w:eastAsia="Times New Roman"/>
          <w:sz w:val="24"/>
          <w:szCs w:val="24"/>
        </w:rPr>
        <w:t>ой Федерации, выполняющий требо</w:t>
      </w:r>
      <w:r w:rsidRPr="00F81F08">
        <w:rPr>
          <w:rFonts w:eastAsia="Times New Roman"/>
          <w:sz w:val="24"/>
          <w:szCs w:val="24"/>
        </w:rPr>
        <w:t>вания воинских уставов, приказы командиров и начальников.</w:t>
      </w:r>
    </w:p>
    <w:p w14:paraId="63709D33" w14:textId="77777777" w:rsidR="00327BAC" w:rsidRPr="00F81F08" w:rsidRDefault="00327BAC" w:rsidP="00722CB1">
      <w:pPr>
        <w:numPr>
          <w:ilvl w:val="0"/>
          <w:numId w:val="18"/>
        </w:numPr>
        <w:shd w:val="clear" w:color="auto" w:fill="FFFFFF"/>
        <w:tabs>
          <w:tab w:val="left" w:pos="739"/>
        </w:tabs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Воинская дисциплина и ответственност</w:t>
      </w:r>
      <w:r w:rsidR="00063471">
        <w:rPr>
          <w:rFonts w:eastAsia="Times New Roman"/>
          <w:sz w:val="24"/>
          <w:szCs w:val="24"/>
        </w:rPr>
        <w:t>ь. Единоначалие — принцип строи</w:t>
      </w:r>
      <w:r w:rsidRPr="00F81F08">
        <w:rPr>
          <w:rFonts w:eastAsia="Times New Roman"/>
          <w:sz w:val="24"/>
          <w:szCs w:val="24"/>
        </w:rPr>
        <w:t>тельства Вооруженных Сил Российской Федерации. Общие права и обязанности военнослужащих. Воинская дисциплина, ее сущно</w:t>
      </w:r>
      <w:r w:rsidR="00531CD4">
        <w:rPr>
          <w:rFonts w:eastAsia="Times New Roman"/>
          <w:sz w:val="24"/>
          <w:szCs w:val="24"/>
        </w:rPr>
        <w:t>сть и значение. Виды ответствен</w:t>
      </w:r>
      <w:r w:rsidRPr="00F81F08">
        <w:rPr>
          <w:rFonts w:eastAsia="Times New Roman"/>
          <w:sz w:val="24"/>
          <w:szCs w:val="24"/>
        </w:rPr>
        <w:t>ности, установленной для военнослужащих (дисциплинарная, административная, гражданско-правовая, материальная, уголовная</w:t>
      </w:r>
      <w:r w:rsidR="00531CD4">
        <w:rPr>
          <w:rFonts w:eastAsia="Times New Roman"/>
          <w:sz w:val="24"/>
          <w:szCs w:val="24"/>
        </w:rPr>
        <w:t>). Дисциплинарные взыскания, на</w:t>
      </w:r>
      <w:r w:rsidRPr="00F81F08">
        <w:rPr>
          <w:rFonts w:eastAsia="Times New Roman"/>
          <w:sz w:val="24"/>
          <w:szCs w:val="24"/>
        </w:rPr>
        <w:t>лагаемые на солдат и матросов, проходящих военную службу по призыву. Уголовная ответственность за преступления против военной с</w:t>
      </w:r>
      <w:r w:rsidR="00531CD4">
        <w:rPr>
          <w:rFonts w:eastAsia="Times New Roman"/>
          <w:sz w:val="24"/>
          <w:szCs w:val="24"/>
        </w:rPr>
        <w:t>лужбы (неисполнение приказа, на</w:t>
      </w:r>
      <w:r w:rsidRPr="00F81F08">
        <w:rPr>
          <w:rFonts w:eastAsia="Times New Roman"/>
          <w:sz w:val="24"/>
          <w:szCs w:val="24"/>
        </w:rPr>
        <w:t>рушение уставных правил взаимоотношений между военнослужащими, самовольное оставление части и др.). Соблюдение норм международного гуманитарного права.</w:t>
      </w:r>
    </w:p>
    <w:p w14:paraId="724BA543" w14:textId="77777777" w:rsidR="00327BAC" w:rsidRPr="00F81F08" w:rsidRDefault="00327BAC" w:rsidP="00722CB1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10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Как стать офицером Российской армии.</w:t>
      </w:r>
      <w:r w:rsidR="000845D2">
        <w:rPr>
          <w:rFonts w:eastAsia="Times New Roman"/>
          <w:sz w:val="24"/>
          <w:szCs w:val="24"/>
        </w:rPr>
        <w:t xml:space="preserve"> Основные виды военных образова</w:t>
      </w:r>
      <w:r w:rsidRPr="00F81F08">
        <w:rPr>
          <w:rFonts w:eastAsia="Times New Roman"/>
          <w:sz w:val="24"/>
          <w:szCs w:val="24"/>
        </w:rPr>
        <w:t>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</w:t>
      </w:r>
    </w:p>
    <w:p w14:paraId="5B0FDF38" w14:textId="77777777" w:rsidR="00327BAC" w:rsidRPr="00F81F08" w:rsidRDefault="00327BAC" w:rsidP="00722CB1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Боевые традиции Вооруженных Сил Рос</w:t>
      </w:r>
      <w:r w:rsidR="002B0333">
        <w:rPr>
          <w:rFonts w:eastAsia="Times New Roman"/>
          <w:sz w:val="24"/>
          <w:szCs w:val="24"/>
        </w:rPr>
        <w:t>сии. Патриотизм и верность воин</w:t>
      </w:r>
      <w:r w:rsidRPr="00F81F08">
        <w:rPr>
          <w:rFonts w:eastAsia="Times New Roman"/>
          <w:sz w:val="24"/>
          <w:szCs w:val="24"/>
        </w:rPr>
        <w:t>скому долгу — основные качества защитника Отечества. Воинский долг — обязан</w:t>
      </w:r>
      <w:r w:rsidRPr="00F81F08">
        <w:rPr>
          <w:rFonts w:eastAsia="Times New Roman"/>
          <w:sz w:val="24"/>
          <w:szCs w:val="24"/>
        </w:rPr>
        <w:softHyphen/>
        <w:t>ность по вооруженной защите Отечества. Дни воинской славы России —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</w:t>
      </w:r>
      <w:r w:rsidR="00531CD4">
        <w:rPr>
          <w:rFonts w:eastAsia="Times New Roman"/>
          <w:sz w:val="24"/>
          <w:szCs w:val="24"/>
        </w:rPr>
        <w:t>овое товари</w:t>
      </w:r>
      <w:r w:rsidRPr="00F81F08">
        <w:rPr>
          <w:rFonts w:eastAsia="Times New Roman"/>
          <w:sz w:val="24"/>
          <w:szCs w:val="24"/>
        </w:rPr>
        <w:t>щество — основа боевой готовности частей и подразделений. Особенности воинского коллектива, значение войскового товарищества в боевых условиях и повседневной жизни частей и подразделений. Войсковое товари</w:t>
      </w:r>
      <w:r w:rsidR="00531CD4">
        <w:rPr>
          <w:rFonts w:eastAsia="Times New Roman"/>
          <w:sz w:val="24"/>
          <w:szCs w:val="24"/>
        </w:rPr>
        <w:t>щество — боевая традиция Россий</w:t>
      </w:r>
      <w:r w:rsidRPr="00F81F08">
        <w:rPr>
          <w:rFonts w:eastAsia="Times New Roman"/>
          <w:sz w:val="24"/>
          <w:szCs w:val="24"/>
        </w:rPr>
        <w:t>ской армии и флота.</w:t>
      </w:r>
    </w:p>
    <w:p w14:paraId="0AF34622" w14:textId="77777777" w:rsidR="00327BAC" w:rsidRPr="00F81F08" w:rsidRDefault="00327BAC" w:rsidP="00722CB1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Ритуалы Вооруженных Сил Российской Фе</w:t>
      </w:r>
      <w:r w:rsidR="002B0333">
        <w:rPr>
          <w:rFonts w:eastAsia="Times New Roman"/>
          <w:sz w:val="24"/>
          <w:szCs w:val="24"/>
        </w:rPr>
        <w:t>дерации. Ритуал приведения к во</w:t>
      </w:r>
      <w:r w:rsidRPr="00F81F08">
        <w:rPr>
          <w:rFonts w:eastAsia="Times New Roman"/>
          <w:sz w:val="24"/>
          <w:szCs w:val="24"/>
        </w:rPr>
        <w:t xml:space="preserve">енной присяге. Ритуал вручения боевого знамени воинской части. Вручение личному составу вооружения и </w:t>
      </w:r>
      <w:r w:rsidRPr="00F81F08">
        <w:rPr>
          <w:rFonts w:eastAsia="Times New Roman"/>
          <w:sz w:val="24"/>
          <w:szCs w:val="24"/>
        </w:rPr>
        <w:lastRenderedPageBreak/>
        <w:t>военной техники. Проводы</w:t>
      </w:r>
      <w:r w:rsidR="008D3004">
        <w:rPr>
          <w:rFonts w:eastAsia="Times New Roman"/>
          <w:sz w:val="24"/>
          <w:szCs w:val="24"/>
        </w:rPr>
        <w:t xml:space="preserve"> военнослужащих, уволенных в за</w:t>
      </w:r>
      <w:r w:rsidRPr="00F81F08">
        <w:rPr>
          <w:rFonts w:eastAsia="Times New Roman"/>
          <w:sz w:val="24"/>
          <w:szCs w:val="24"/>
        </w:rPr>
        <w:t>пас или отставку. Символы воинской чести. Боевое знамя воинской части — символ воинской чести, доблести и славы. Ордена — почетные награды за воинские отличия и заслуги в бою и военной службе.</w:t>
      </w:r>
    </w:p>
    <w:p w14:paraId="31D63136" w14:textId="77777777" w:rsidR="00327BAC" w:rsidRPr="00F81F08" w:rsidRDefault="00327BAC" w:rsidP="00722CB1">
      <w:pPr>
        <w:shd w:val="clear" w:color="auto" w:fill="FFFFFF"/>
        <w:rPr>
          <w:sz w:val="24"/>
          <w:szCs w:val="24"/>
        </w:rPr>
      </w:pPr>
      <w:r w:rsidRPr="00F81F08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14:paraId="012ABA90" w14:textId="77777777" w:rsidR="00327BAC" w:rsidRPr="00F81F08" w:rsidRDefault="00327BAC" w:rsidP="00722CB1">
      <w:pPr>
        <w:shd w:val="clear" w:color="auto" w:fill="FFFFFF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Изучение способов бесконфликтного общения и саморегуляции. Особенности службы в армии, изучение и освоение методик проведения строевой подготовки.</w:t>
      </w:r>
    </w:p>
    <w:p w14:paraId="5F43E6E6" w14:textId="77777777" w:rsidR="00327BAC" w:rsidRPr="00F81F08" w:rsidRDefault="00327BAC" w:rsidP="00F81F08">
      <w:pPr>
        <w:shd w:val="clear" w:color="auto" w:fill="FFFFFF"/>
        <w:ind w:right="5"/>
        <w:jc w:val="center"/>
        <w:rPr>
          <w:sz w:val="24"/>
          <w:szCs w:val="24"/>
        </w:rPr>
      </w:pPr>
      <w:r w:rsidRPr="00F81F08">
        <w:rPr>
          <w:b/>
          <w:bCs/>
          <w:spacing w:val="-7"/>
          <w:sz w:val="24"/>
          <w:szCs w:val="24"/>
        </w:rPr>
        <w:t xml:space="preserve">4. </w:t>
      </w:r>
      <w:r w:rsidRPr="00F81F08">
        <w:rPr>
          <w:rFonts w:eastAsia="Times New Roman"/>
          <w:b/>
          <w:bCs/>
          <w:spacing w:val="-7"/>
          <w:sz w:val="24"/>
          <w:szCs w:val="24"/>
        </w:rPr>
        <w:t>Основы медицинских знаний</w:t>
      </w:r>
    </w:p>
    <w:p w14:paraId="4AFDF56C" w14:textId="77777777" w:rsidR="00327BAC" w:rsidRPr="00F81F08" w:rsidRDefault="00327BAC" w:rsidP="00722CB1">
      <w:pPr>
        <w:shd w:val="clear" w:color="auto" w:fill="FFFFFF"/>
        <w:ind w:right="5"/>
        <w:jc w:val="both"/>
        <w:rPr>
          <w:sz w:val="24"/>
          <w:szCs w:val="24"/>
        </w:rPr>
      </w:pPr>
      <w:r w:rsidRPr="00F81F08">
        <w:rPr>
          <w:sz w:val="24"/>
          <w:szCs w:val="24"/>
        </w:rPr>
        <w:t xml:space="preserve">4.1. </w:t>
      </w:r>
      <w:r w:rsidRPr="00F81F08">
        <w:rPr>
          <w:rFonts w:eastAsia="Times New Roman"/>
          <w:sz w:val="24"/>
          <w:szCs w:val="24"/>
        </w:rPr>
        <w:t>Понятие первой помощи. Перечень состоян</w:t>
      </w:r>
      <w:r w:rsidR="00817BE4">
        <w:rPr>
          <w:rFonts w:eastAsia="Times New Roman"/>
          <w:sz w:val="24"/>
          <w:szCs w:val="24"/>
        </w:rPr>
        <w:t>ий, при которых оказывается пер</w:t>
      </w:r>
      <w:r w:rsidRPr="00F81F08">
        <w:rPr>
          <w:rFonts w:eastAsia="Times New Roman"/>
          <w:sz w:val="24"/>
          <w:szCs w:val="24"/>
        </w:rPr>
        <w:t>вая помощь. Признаки жизни. Общие правила оказания первой помощи</w:t>
      </w:r>
      <w:r w:rsidR="00817BE4">
        <w:rPr>
          <w:rFonts w:eastAsia="Times New Roman"/>
          <w:sz w:val="24"/>
          <w:szCs w:val="24"/>
        </w:rPr>
        <w:t>. Федераль</w:t>
      </w:r>
      <w:r w:rsidRPr="00F81F08">
        <w:rPr>
          <w:rFonts w:eastAsia="Times New Roman"/>
          <w:sz w:val="24"/>
          <w:szCs w:val="24"/>
        </w:rPr>
        <w:t>ный закон «Об основах охраны здоровья граждан Российской Федерации».</w:t>
      </w:r>
    </w:p>
    <w:p w14:paraId="0BBD1CCF" w14:textId="77777777" w:rsidR="00327BAC" w:rsidRPr="00F81F08" w:rsidRDefault="00327BAC" w:rsidP="00722CB1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Понятие травм и их виды. Правила первой помощи при ранениях. Правила наложения повязок различных типов. Первая по</w:t>
      </w:r>
      <w:r w:rsidR="000C26BC">
        <w:rPr>
          <w:rFonts w:eastAsia="Times New Roman"/>
          <w:sz w:val="24"/>
          <w:szCs w:val="24"/>
        </w:rPr>
        <w:t>мощь при травмах различных обла</w:t>
      </w:r>
      <w:r w:rsidRPr="00F81F08">
        <w:rPr>
          <w:rFonts w:eastAsia="Times New Roman"/>
          <w:sz w:val="24"/>
          <w:szCs w:val="24"/>
        </w:rPr>
        <w:t>стей тела. 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электротравмах и повреждении молнией.</w:t>
      </w:r>
    </w:p>
    <w:p w14:paraId="7106EC3D" w14:textId="77777777" w:rsidR="00327BAC" w:rsidRPr="00F81F08" w:rsidRDefault="00327BAC" w:rsidP="00722CB1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Первая помощь при синдроме длительного сдавливания. Понятие т</w:t>
      </w:r>
      <w:r w:rsidR="00817BE4">
        <w:rPr>
          <w:rFonts w:eastAsia="Times New Roman"/>
          <w:sz w:val="24"/>
          <w:szCs w:val="24"/>
        </w:rPr>
        <w:t>равматиче</w:t>
      </w:r>
      <w:r w:rsidRPr="00F81F08">
        <w:rPr>
          <w:rFonts w:eastAsia="Times New Roman"/>
          <w:sz w:val="24"/>
          <w:szCs w:val="24"/>
        </w:rPr>
        <w:t>ского токсикоза. Местные и общие признаки травматического токсикоза. Основные периоды развития травматического токсикоза.</w:t>
      </w:r>
    </w:p>
    <w:p w14:paraId="31A1E575" w14:textId="77777777" w:rsidR="00327BAC" w:rsidRPr="00F81F08" w:rsidRDefault="00327BAC" w:rsidP="00722CB1">
      <w:pPr>
        <w:numPr>
          <w:ilvl w:val="0"/>
          <w:numId w:val="20"/>
        </w:numPr>
        <w:shd w:val="clear" w:color="auto" w:fill="FFFFFF"/>
        <w:tabs>
          <w:tab w:val="left" w:pos="734"/>
        </w:tabs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Понятие и виды кровотечений. 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Смешанное кровотечение. Основн</w:t>
      </w:r>
      <w:r w:rsidR="000C26BC">
        <w:rPr>
          <w:rFonts w:eastAsia="Times New Roman"/>
          <w:sz w:val="24"/>
          <w:szCs w:val="24"/>
        </w:rPr>
        <w:t>ые признаки внутреннего кровоте</w:t>
      </w:r>
      <w:r w:rsidRPr="00F81F08">
        <w:rPr>
          <w:rFonts w:eastAsia="Times New Roman"/>
          <w:sz w:val="24"/>
          <w:szCs w:val="24"/>
        </w:rPr>
        <w:t>чения.</w:t>
      </w:r>
    </w:p>
    <w:p w14:paraId="2AEC98BD" w14:textId="77777777" w:rsidR="00327BAC" w:rsidRPr="00F81F08" w:rsidRDefault="00327BAC" w:rsidP="00722CB1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Первая помощь при ожогах. Понятие, осно</w:t>
      </w:r>
      <w:r w:rsidR="001653C3">
        <w:rPr>
          <w:rFonts w:eastAsia="Times New Roman"/>
          <w:sz w:val="24"/>
          <w:szCs w:val="24"/>
        </w:rPr>
        <w:t>вные виды и степени ожогов. Пер</w:t>
      </w:r>
      <w:r w:rsidRPr="00F81F08">
        <w:rPr>
          <w:rFonts w:eastAsia="Times New Roman"/>
          <w:sz w:val="24"/>
          <w:szCs w:val="24"/>
        </w:rPr>
        <w:t>вая помощь при термических ожогах. Первая по</w:t>
      </w:r>
      <w:r w:rsidR="000C26BC">
        <w:rPr>
          <w:rFonts w:eastAsia="Times New Roman"/>
          <w:sz w:val="24"/>
          <w:szCs w:val="24"/>
        </w:rPr>
        <w:t>мощь при химических ожогах. Пер</w:t>
      </w:r>
      <w:r w:rsidRPr="00F81F08">
        <w:rPr>
          <w:rFonts w:eastAsia="Times New Roman"/>
          <w:sz w:val="24"/>
          <w:szCs w:val="24"/>
        </w:rPr>
        <w:t>вая помощь при воздействии высоких температур. Последствия воздействия высоких температур на организм человека. Основные при</w:t>
      </w:r>
      <w:r w:rsidR="000C26BC">
        <w:rPr>
          <w:rFonts w:eastAsia="Times New Roman"/>
          <w:sz w:val="24"/>
          <w:szCs w:val="24"/>
        </w:rPr>
        <w:t>знаки теплового удара. Предупре</w:t>
      </w:r>
      <w:r w:rsidRPr="00F81F08">
        <w:rPr>
          <w:rFonts w:eastAsia="Times New Roman"/>
          <w:sz w:val="24"/>
          <w:szCs w:val="24"/>
        </w:rPr>
        <w:t>ждение развития перегревов. Воздействие ультрафиолетовых лучей на человека.</w:t>
      </w:r>
    </w:p>
    <w:p w14:paraId="51AC5F54" w14:textId="77777777" w:rsidR="00327BAC" w:rsidRPr="00F81F08" w:rsidRDefault="00327BAC" w:rsidP="00722CB1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1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14:paraId="5CD1FD18" w14:textId="77777777" w:rsidR="00327BAC" w:rsidRPr="00F81F08" w:rsidRDefault="00327BAC" w:rsidP="00722CB1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Первая помощь при попадании инородных тел в верхние дыхательные пути. Основные приемы удаления инородных тел из верхних дыхательных путей.</w:t>
      </w:r>
    </w:p>
    <w:p w14:paraId="7EE76AEA" w14:textId="77777777" w:rsidR="00327BAC" w:rsidRPr="00F81F08" w:rsidRDefault="00327BAC" w:rsidP="00722CB1">
      <w:pPr>
        <w:numPr>
          <w:ilvl w:val="0"/>
          <w:numId w:val="20"/>
        </w:numPr>
        <w:shd w:val="clear" w:color="auto" w:fill="FFFFFF"/>
        <w:tabs>
          <w:tab w:val="left" w:pos="734"/>
        </w:tabs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Первая помощь при отравлениях. Острое и хроническое отравление.</w:t>
      </w:r>
    </w:p>
    <w:p w14:paraId="0EFD941D" w14:textId="77777777" w:rsidR="00327BAC" w:rsidRPr="00F81F08" w:rsidRDefault="00327BAC" w:rsidP="00722CB1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 массажа сердца и искусственного дыхания.</w:t>
      </w:r>
    </w:p>
    <w:p w14:paraId="3127CED0" w14:textId="77777777" w:rsidR="00327BAC" w:rsidRPr="00F81F08" w:rsidRDefault="00327BAC" w:rsidP="00722CB1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14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</w:p>
    <w:p w14:paraId="5F35D6D4" w14:textId="77777777" w:rsidR="00327BAC" w:rsidRPr="00F81F08" w:rsidRDefault="00327BAC" w:rsidP="00722CB1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Здоровье родителей и здоровье будущего р</w:t>
      </w:r>
      <w:r w:rsidR="001653C3">
        <w:rPr>
          <w:rFonts w:eastAsia="Times New Roman"/>
          <w:sz w:val="24"/>
          <w:szCs w:val="24"/>
        </w:rPr>
        <w:t>ебенка. Основные средства плани</w:t>
      </w:r>
      <w:r w:rsidRPr="00F81F08">
        <w:rPr>
          <w:rFonts w:eastAsia="Times New Roman"/>
          <w:sz w:val="24"/>
          <w:szCs w:val="24"/>
        </w:rPr>
        <w:t xml:space="preserve">рования семьи. Факторы, влияющие на здоровье ребенка. Беременность и гигиена беременности. Признаки и сроки беременности. </w:t>
      </w:r>
      <w:r w:rsidR="00722CB1">
        <w:rPr>
          <w:rFonts w:eastAsia="Times New Roman"/>
          <w:sz w:val="24"/>
          <w:szCs w:val="24"/>
        </w:rPr>
        <w:t>Понятие патронажа, виды патрона</w:t>
      </w:r>
      <w:r w:rsidRPr="00F81F08">
        <w:rPr>
          <w:rFonts w:eastAsia="Times New Roman"/>
          <w:sz w:val="24"/>
          <w:szCs w:val="24"/>
        </w:rPr>
        <w:t>жей. Особенности питания и образа жизни беременной женщины.</w:t>
      </w:r>
    </w:p>
    <w:p w14:paraId="2F7F77FB" w14:textId="77777777" w:rsidR="00327BAC" w:rsidRPr="00F81F08" w:rsidRDefault="00327BAC" w:rsidP="00722CB1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5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Основы ухода за младенцем. Физиологич</w:t>
      </w:r>
      <w:r w:rsidR="00B914A8">
        <w:rPr>
          <w:rFonts w:eastAsia="Times New Roman"/>
          <w:sz w:val="24"/>
          <w:szCs w:val="24"/>
        </w:rPr>
        <w:t>еские особенности развития ново</w:t>
      </w:r>
      <w:r w:rsidRPr="00F81F08">
        <w:rPr>
          <w:rFonts w:eastAsia="Times New Roman"/>
          <w:sz w:val="24"/>
          <w:szCs w:val="24"/>
        </w:rPr>
        <w:t>рожденных детей. Основные мероприятия по уходу за младенцами. Формирование основ здорового образа жизни. Духовность и здоровье семьи.</w:t>
      </w:r>
    </w:p>
    <w:p w14:paraId="482AA06A" w14:textId="77777777" w:rsidR="00327BAC" w:rsidRPr="00F81F08" w:rsidRDefault="00327BAC" w:rsidP="00722CB1">
      <w:pPr>
        <w:shd w:val="clear" w:color="auto" w:fill="FFFFFF"/>
        <w:rPr>
          <w:sz w:val="24"/>
          <w:szCs w:val="24"/>
        </w:rPr>
      </w:pPr>
      <w:r w:rsidRPr="00F81F08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14:paraId="2658E03F" w14:textId="77777777" w:rsidR="00327BAC" w:rsidRPr="00F81F08" w:rsidRDefault="00327BAC" w:rsidP="00722CB1">
      <w:pPr>
        <w:shd w:val="clear" w:color="auto" w:fill="FFFFFF"/>
        <w:ind w:right="10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Изучение и освоение основных приемов оказа</w:t>
      </w:r>
      <w:r w:rsidR="00B914A8">
        <w:rPr>
          <w:rFonts w:eastAsia="Times New Roman"/>
          <w:sz w:val="24"/>
          <w:szCs w:val="24"/>
        </w:rPr>
        <w:t>ния первой помощи при кровотече</w:t>
      </w:r>
      <w:r w:rsidRPr="00F81F08">
        <w:rPr>
          <w:rFonts w:eastAsia="Times New Roman"/>
          <w:sz w:val="24"/>
          <w:szCs w:val="24"/>
        </w:rPr>
        <w:t>ниях.</w:t>
      </w:r>
    </w:p>
    <w:p w14:paraId="3A9F8D48" w14:textId="77777777" w:rsidR="00327BAC" w:rsidRPr="00F81F08" w:rsidRDefault="00327BAC" w:rsidP="00722CB1">
      <w:pPr>
        <w:shd w:val="clear" w:color="auto" w:fill="FFFFFF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Изучение и освоение основных способов искусственного дыхания.</w:t>
      </w:r>
    </w:p>
    <w:p w14:paraId="15FBC612" w14:textId="77777777" w:rsidR="00327BAC" w:rsidRPr="00F81F08" w:rsidRDefault="00327BAC" w:rsidP="00722CB1">
      <w:pPr>
        <w:shd w:val="clear" w:color="auto" w:fill="FFFFFF"/>
        <w:tabs>
          <w:tab w:val="left" w:pos="9921"/>
        </w:tabs>
        <w:ind w:right="-2"/>
        <w:jc w:val="center"/>
        <w:rPr>
          <w:sz w:val="24"/>
          <w:szCs w:val="24"/>
        </w:rPr>
      </w:pPr>
      <w:r w:rsidRPr="00F81F08">
        <w:rPr>
          <w:rFonts w:eastAsia="Times New Roman"/>
          <w:b/>
          <w:bCs/>
          <w:spacing w:val="-11"/>
          <w:sz w:val="24"/>
          <w:szCs w:val="24"/>
        </w:rPr>
        <w:t xml:space="preserve">Примерные темы рефератов (докладов), </w:t>
      </w:r>
      <w:r w:rsidRPr="00F81F08">
        <w:rPr>
          <w:rFonts w:eastAsia="Times New Roman"/>
          <w:b/>
          <w:bCs/>
          <w:spacing w:val="-13"/>
          <w:sz w:val="24"/>
          <w:szCs w:val="24"/>
        </w:rPr>
        <w:t>индивидуальных проектов</w:t>
      </w:r>
    </w:p>
    <w:p w14:paraId="76EA5BE1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Эволюция среды обитания, переход к техносфере.</w:t>
      </w:r>
    </w:p>
    <w:p w14:paraId="17D3C18C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Взаимодействие человека и среды обитания.</w:t>
      </w:r>
    </w:p>
    <w:p w14:paraId="31B4E69C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Стратегия устойчивого развития как условие выживания человечества.</w:t>
      </w:r>
    </w:p>
    <w:p w14:paraId="03FFC4D8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Основные пути формирования культуры безопасности жизнедеятельности в</w:t>
      </w:r>
    </w:p>
    <w:p w14:paraId="062F419A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lastRenderedPageBreak/>
        <w:t>современном обществе.</w:t>
      </w:r>
    </w:p>
    <w:p w14:paraId="5DF46E16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Здоровый образ жизни — основа укрепления и сохранения личного здоровья.</w:t>
      </w:r>
    </w:p>
    <w:p w14:paraId="0530243A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Факторы, способствующие укреплению здоровья.</w:t>
      </w:r>
    </w:p>
    <w:p w14:paraId="22EA7D91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Организация студенческого труда, отдыха и эффективной самостоятельной</w:t>
      </w:r>
    </w:p>
    <w:p w14:paraId="18DFFBDE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работы.</w:t>
      </w:r>
    </w:p>
    <w:p w14:paraId="63CE4578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Роль физической культуры в сохранении здоровья.</w:t>
      </w:r>
    </w:p>
    <w:p w14:paraId="7B4BF3EB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Пути сохранения репродуктивного здоровья общества.</w:t>
      </w:r>
    </w:p>
    <w:p w14:paraId="2BD96AB8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Алкоголь и его влияние на здоровье человека.</w:t>
      </w:r>
    </w:p>
    <w:p w14:paraId="4EDFE17F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Табакокурение и его влияние на здоровье.</w:t>
      </w:r>
    </w:p>
    <w:p w14:paraId="7DDA9801" w14:textId="77777777" w:rsidR="00327BAC" w:rsidRPr="00F81F08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Наркотики и их пагубное воздействие на организм.</w:t>
      </w:r>
    </w:p>
    <w:p w14:paraId="46065A85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Компьютерные игры и их влияние на организм человека.</w:t>
      </w:r>
    </w:p>
    <w:p w14:paraId="7CCB7967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Особенности трудовой деятельности женщин и подростков.</w:t>
      </w:r>
    </w:p>
    <w:p w14:paraId="24FD6380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Характеристика ЧС природного характера, наиболее вероятных для данной местности и района проживания.</w:t>
      </w:r>
    </w:p>
    <w:p w14:paraId="27DEDB60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Характеристика ЧС техногенного характера, наиболее вероятных для данной местности и района проживания.</w:t>
      </w:r>
    </w:p>
    <w:p w14:paraId="2B92BC5B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Терроризм как основная социальная опасность современности.</w:t>
      </w:r>
    </w:p>
    <w:p w14:paraId="3750B7AA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Космические опасности: мифы и реальность.</w:t>
      </w:r>
    </w:p>
    <w:p w14:paraId="2EA2CEF9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Современные средства поражения и их поражающие факторы.</w:t>
      </w:r>
    </w:p>
    <w:p w14:paraId="36EAF49C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Оповещение и информирование населения об опасности.</w:t>
      </w:r>
    </w:p>
    <w:p w14:paraId="6EB6C974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Инженерная защита в системе обеспечения безопасности населения.</w:t>
      </w:r>
    </w:p>
    <w:p w14:paraId="755B5D99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Правовые и организационные основы обеспечения безопасности жизнедеятель</w:t>
      </w:r>
      <w:r w:rsidRPr="00F81F08">
        <w:rPr>
          <w:rFonts w:eastAsia="Times New Roman"/>
          <w:sz w:val="24"/>
          <w:szCs w:val="24"/>
        </w:rPr>
        <w:softHyphen/>
        <w:t>ности.</w:t>
      </w:r>
    </w:p>
    <w:p w14:paraId="4D22BD87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МЧС России — федеральный орган управления в области защиты населения от чрезвычайных ситуаций.</w:t>
      </w:r>
    </w:p>
    <w:p w14:paraId="48CDC320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Структура Вооруженных Сил Российской Федерации. Виды и рода войск.</w:t>
      </w:r>
    </w:p>
    <w:p w14:paraId="18C38FB9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Основные виды вооружения и военной техники в Российской Федерации.</w:t>
      </w:r>
    </w:p>
    <w:p w14:paraId="216D71AB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Военная служба как особый вид федеральной государственной службы.</w:t>
      </w:r>
    </w:p>
    <w:p w14:paraId="7EAE6F34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Организация и порядок призыва граждан на военную службу в Российской Федерации.</w:t>
      </w:r>
    </w:p>
    <w:p w14:paraId="04ED260A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Боевые традиции Вооруженных Сил Российской Федерации.</w:t>
      </w:r>
    </w:p>
    <w:p w14:paraId="18D902C2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Символы воинской чести.</w:t>
      </w:r>
    </w:p>
    <w:p w14:paraId="584B9DFF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Патриотизм и верность воинскому долгу.</w:t>
      </w:r>
    </w:p>
    <w:p w14:paraId="67F93173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Дни воинской славы России.</w:t>
      </w:r>
    </w:p>
    <w:p w14:paraId="5DEB059B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Города-герои Российской Федерации.</w:t>
      </w:r>
    </w:p>
    <w:p w14:paraId="1C42FCAD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Города воинской славы Российской Федерации.</w:t>
      </w:r>
    </w:p>
    <w:p w14:paraId="50E44BDE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Профилактика инфекционных заболеваний.</w:t>
      </w:r>
    </w:p>
    <w:p w14:paraId="613F6760" w14:textId="77777777" w:rsidR="00327BAC" w:rsidRPr="00F81F08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Первая помощь при острой сердечной недостаточности.</w:t>
      </w:r>
    </w:p>
    <w:p w14:paraId="586DC503" w14:textId="77777777" w:rsidR="00F81F08" w:rsidRDefault="00F81F08" w:rsidP="00F81F08">
      <w:pPr>
        <w:shd w:val="clear" w:color="auto" w:fill="FFFFFF"/>
        <w:tabs>
          <w:tab w:val="left" w:pos="571"/>
        </w:tabs>
        <w:rPr>
          <w:rFonts w:eastAsia="Times New Roman"/>
          <w:b/>
          <w:sz w:val="24"/>
          <w:szCs w:val="24"/>
        </w:rPr>
      </w:pPr>
    </w:p>
    <w:p w14:paraId="0E6757D0" w14:textId="77777777" w:rsidR="003F14A7" w:rsidRDefault="00F81F08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</w:p>
    <w:p w14:paraId="7C39EA96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46BE9AFB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785CC1E6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5C0CBBE0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02666F66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30068A8B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1458671C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4077175B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1A075950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56E33339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470C434E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1DDE6C82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79D0157D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08E66553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71C9F60E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6467E3C6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68EEDDAE" w14:textId="77777777" w:rsidR="003F14A7" w:rsidRDefault="003F14A7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14:paraId="062BD697" w14:textId="6F77FB41" w:rsidR="00155658" w:rsidRPr="00F81F08" w:rsidRDefault="00155658" w:rsidP="0015565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  <w:r w:rsidRPr="00F81F08">
        <w:rPr>
          <w:rFonts w:eastAsia="Times New Roman"/>
          <w:b/>
          <w:sz w:val="24"/>
          <w:szCs w:val="24"/>
        </w:rPr>
        <w:lastRenderedPageBreak/>
        <w:t>ТЕМАТИЧЕСКОЕ ПЛАНИРОВАНИЕ</w:t>
      </w:r>
    </w:p>
    <w:p w14:paraId="5AD411CE" w14:textId="77777777" w:rsidR="00155658" w:rsidRPr="00F81F08" w:rsidRDefault="00155658" w:rsidP="00155658">
      <w:pPr>
        <w:shd w:val="clear" w:color="auto" w:fill="FFFFFF"/>
        <w:tabs>
          <w:tab w:val="left" w:pos="571"/>
        </w:tabs>
        <w:ind w:firstLine="28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ab/>
        <w:t xml:space="preserve">При реализации </w:t>
      </w:r>
      <w:r w:rsidRPr="00F81F08">
        <w:rPr>
          <w:sz w:val="24"/>
          <w:szCs w:val="24"/>
        </w:rPr>
        <w:t>содержания о</w:t>
      </w:r>
      <w:r w:rsidRPr="00F81F08">
        <w:rPr>
          <w:rFonts w:eastAsia="Times New Roman"/>
          <w:sz w:val="24"/>
          <w:szCs w:val="24"/>
        </w:rPr>
        <w:t>бщеобра</w:t>
      </w:r>
      <w:r w:rsidR="00511CF7">
        <w:rPr>
          <w:rFonts w:eastAsia="Times New Roman"/>
          <w:sz w:val="24"/>
          <w:szCs w:val="24"/>
        </w:rPr>
        <w:t>зовательного предмета</w:t>
      </w:r>
      <w:r>
        <w:rPr>
          <w:rFonts w:eastAsia="Times New Roman"/>
          <w:sz w:val="24"/>
          <w:szCs w:val="24"/>
        </w:rPr>
        <w:t xml:space="preserve"> </w:t>
      </w:r>
      <w:r w:rsidRPr="00F81F08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безопасности жизнедеятельности</w:t>
      </w:r>
      <w:r w:rsidRPr="00F81F08">
        <w:rPr>
          <w:rFonts w:eastAsia="Times New Roman"/>
          <w:sz w:val="24"/>
          <w:szCs w:val="24"/>
        </w:rPr>
        <w:t xml:space="preserve">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</w:t>
      </w:r>
      <w:r w:rsidR="009923E2">
        <w:rPr>
          <w:rFonts w:eastAsia="Times New Roman"/>
          <w:sz w:val="24"/>
          <w:szCs w:val="24"/>
        </w:rPr>
        <w:t>объем образовательной нагрузки</w:t>
      </w:r>
      <w:r w:rsidR="009F4887">
        <w:rPr>
          <w:rFonts w:eastAsia="Times New Roman"/>
          <w:sz w:val="24"/>
          <w:szCs w:val="24"/>
        </w:rPr>
        <w:t xml:space="preserve"> обучаю</w:t>
      </w:r>
      <w:r w:rsidRPr="00F81F08">
        <w:rPr>
          <w:rFonts w:eastAsia="Times New Roman"/>
          <w:sz w:val="24"/>
          <w:szCs w:val="24"/>
        </w:rPr>
        <w:t>щихся составляет:</w:t>
      </w:r>
    </w:p>
    <w:p w14:paraId="14BBF976" w14:textId="77777777" w:rsidR="00155658" w:rsidRPr="00F81F08" w:rsidRDefault="00155658" w:rsidP="00155658">
      <w:pPr>
        <w:jc w:val="both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268"/>
      </w:tblGrid>
      <w:tr w:rsidR="00155658" w:rsidRPr="00F81F08" w14:paraId="59919582" w14:textId="77777777" w:rsidTr="0015565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CD62" w14:textId="77777777" w:rsidR="00155658" w:rsidRPr="00F81F08" w:rsidRDefault="00155658" w:rsidP="00507036">
            <w:pPr>
              <w:pStyle w:val="1"/>
              <w:jc w:val="both"/>
              <w:rPr>
                <w:sz w:val="24"/>
              </w:rPr>
            </w:pPr>
            <w:r w:rsidRPr="00F81F08">
              <w:rPr>
                <w:sz w:val="24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DD7" w14:textId="77777777" w:rsidR="00155658" w:rsidRPr="00F81F08" w:rsidRDefault="00155658" w:rsidP="00507036">
            <w:pPr>
              <w:pStyle w:val="1"/>
              <w:jc w:val="both"/>
              <w:rPr>
                <w:sz w:val="24"/>
              </w:rPr>
            </w:pPr>
            <w:r w:rsidRPr="00F81F08">
              <w:rPr>
                <w:sz w:val="24"/>
              </w:rPr>
              <w:t>Объем часов</w:t>
            </w:r>
          </w:p>
        </w:tc>
      </w:tr>
      <w:tr w:rsidR="00155658" w:rsidRPr="00F81F08" w14:paraId="79102EEA" w14:textId="77777777" w:rsidTr="0015565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55A" w14:textId="77777777" w:rsidR="00155658" w:rsidRPr="00F81F08" w:rsidRDefault="009923E2" w:rsidP="0050703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177" w14:textId="77777777" w:rsidR="00155658" w:rsidRPr="00A72D2D" w:rsidRDefault="00845FC8" w:rsidP="00A72D2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39</w:t>
            </w:r>
          </w:p>
        </w:tc>
      </w:tr>
      <w:tr w:rsidR="009923E2" w:rsidRPr="00F81F08" w14:paraId="7E160FBA" w14:textId="77777777" w:rsidTr="0015565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B4B" w14:textId="77777777" w:rsidR="009923E2" w:rsidRPr="00F81F08" w:rsidRDefault="009923E2" w:rsidP="009923E2">
            <w:pPr>
              <w:jc w:val="both"/>
              <w:rPr>
                <w:b/>
                <w:bCs/>
                <w:sz w:val="24"/>
                <w:szCs w:val="24"/>
              </w:rPr>
            </w:pPr>
            <w:r w:rsidRPr="00F81F08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8D9" w14:textId="77777777" w:rsidR="009923E2" w:rsidRPr="009923E2" w:rsidRDefault="009923E2" w:rsidP="009923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23E2" w:rsidRPr="00F81F08" w14:paraId="163A15D7" w14:textId="77777777" w:rsidTr="0015565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F5D" w14:textId="77777777" w:rsidR="009923E2" w:rsidRPr="00F81F08" w:rsidRDefault="009923E2" w:rsidP="009923E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1F4" w14:textId="77777777" w:rsidR="009923E2" w:rsidRPr="00155658" w:rsidRDefault="00845FC8" w:rsidP="009923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</w:p>
        </w:tc>
      </w:tr>
      <w:tr w:rsidR="009923E2" w:rsidRPr="00F81F08" w14:paraId="7630BDF5" w14:textId="77777777" w:rsidTr="0015565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56C" w14:textId="77777777" w:rsidR="009923E2" w:rsidRPr="00F81F08" w:rsidRDefault="009923E2" w:rsidP="009923E2">
            <w:pPr>
              <w:jc w:val="both"/>
              <w:rPr>
                <w:sz w:val="24"/>
                <w:szCs w:val="24"/>
              </w:rPr>
            </w:pPr>
            <w:r w:rsidRPr="00F81F08">
              <w:rPr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328B" w14:textId="77777777" w:rsidR="009923E2" w:rsidRPr="00155658" w:rsidRDefault="009923E2" w:rsidP="009923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23E2" w:rsidRPr="00F81F08" w14:paraId="1C1E1DA6" w14:textId="77777777" w:rsidTr="0015565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A70" w14:textId="77777777" w:rsidR="009923E2" w:rsidRPr="00F81F08" w:rsidRDefault="009923E2" w:rsidP="00992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D09" w14:textId="77777777" w:rsidR="009923E2" w:rsidRPr="009923E2" w:rsidRDefault="00845FC8" w:rsidP="00992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9923E2" w:rsidRPr="00F81F08" w14:paraId="23C58104" w14:textId="77777777" w:rsidTr="0015565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38CE" w14:textId="77777777" w:rsidR="009923E2" w:rsidRPr="00F81F08" w:rsidRDefault="009923E2" w:rsidP="009923E2">
            <w:pPr>
              <w:jc w:val="both"/>
              <w:rPr>
                <w:sz w:val="24"/>
                <w:szCs w:val="24"/>
              </w:rPr>
            </w:pPr>
            <w:r w:rsidRPr="00F81F08">
              <w:rPr>
                <w:sz w:val="24"/>
                <w:szCs w:val="24"/>
              </w:rPr>
              <w:t>лабораторные</w:t>
            </w:r>
            <w:r>
              <w:rPr>
                <w:sz w:val="24"/>
                <w:szCs w:val="24"/>
              </w:rPr>
              <w:t xml:space="preserve"> и практические </w:t>
            </w:r>
            <w:r w:rsidRPr="00F81F08">
              <w:rPr>
                <w:sz w:val="24"/>
                <w:szCs w:val="24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5F7" w14:textId="77777777" w:rsidR="009923E2" w:rsidRPr="00155658" w:rsidRDefault="009923E2" w:rsidP="009923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23E2" w:rsidRPr="00F81F08" w14:paraId="61F5B177" w14:textId="77777777" w:rsidTr="0015565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757" w14:textId="77777777" w:rsidR="009923E2" w:rsidRPr="00F81F08" w:rsidRDefault="009923E2" w:rsidP="009923E2">
            <w:pPr>
              <w:jc w:val="both"/>
              <w:rPr>
                <w:sz w:val="24"/>
                <w:szCs w:val="24"/>
              </w:rPr>
            </w:pPr>
            <w:r w:rsidRPr="00F81F0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0FD" w14:textId="77777777" w:rsidR="009923E2" w:rsidRPr="00155658" w:rsidRDefault="009923E2" w:rsidP="009923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23E2" w:rsidRPr="00F81F08" w14:paraId="736B9CDF" w14:textId="77777777" w:rsidTr="0015565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DFB" w14:textId="77777777" w:rsidR="009923E2" w:rsidRPr="00F81F08" w:rsidRDefault="009923E2" w:rsidP="009923E2">
            <w:pPr>
              <w:jc w:val="both"/>
              <w:rPr>
                <w:sz w:val="24"/>
                <w:szCs w:val="24"/>
              </w:rPr>
            </w:pPr>
            <w:r w:rsidRPr="00F81F08">
              <w:rPr>
                <w:sz w:val="24"/>
                <w:szCs w:val="24"/>
              </w:rPr>
              <w:t>курсовая работа (проект)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14D" w14:textId="77777777" w:rsidR="009923E2" w:rsidRPr="00155658" w:rsidRDefault="009923E2" w:rsidP="009923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23E2" w:rsidRPr="00F81F08" w14:paraId="4EDAE02E" w14:textId="77777777" w:rsidTr="00155658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86B" w14:textId="77777777" w:rsidR="009923E2" w:rsidRPr="00F81F08" w:rsidRDefault="00F672E7" w:rsidP="00992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</w:t>
            </w:r>
            <w:r w:rsidR="009923E2" w:rsidRPr="00F81F08">
              <w:rPr>
                <w:sz w:val="24"/>
                <w:szCs w:val="24"/>
              </w:rPr>
              <w:t xml:space="preserve"> аттестация в форме </w:t>
            </w:r>
            <w:r w:rsidR="009923E2" w:rsidRPr="00F672E7">
              <w:rPr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8A8" w14:textId="77777777" w:rsidR="009923E2" w:rsidRPr="00155658" w:rsidRDefault="009923E2" w:rsidP="009923E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DD72BD0" w14:textId="77777777" w:rsidR="00F81F08" w:rsidRDefault="00F81F08" w:rsidP="00F81F08">
      <w:pPr>
        <w:shd w:val="clear" w:color="auto" w:fill="FFFFFF"/>
        <w:tabs>
          <w:tab w:val="left" w:pos="571"/>
          <w:tab w:val="left" w:pos="4755"/>
          <w:tab w:val="center" w:pos="5322"/>
        </w:tabs>
        <w:rPr>
          <w:rFonts w:eastAsia="Times New Roman"/>
          <w:b/>
          <w:sz w:val="24"/>
          <w:szCs w:val="24"/>
        </w:rPr>
        <w:sectPr w:rsidR="00F81F08" w:rsidSect="00722CB1">
          <w:pgSz w:w="11906" w:h="16838" w:code="9"/>
          <w:pgMar w:top="426" w:right="851" w:bottom="1134" w:left="1134" w:header="0" w:footer="0" w:gutter="0"/>
          <w:cols w:space="708"/>
          <w:titlePg/>
          <w:docGrid w:linePitch="360"/>
        </w:sectPr>
      </w:pPr>
    </w:p>
    <w:p w14:paraId="02B8A202" w14:textId="77777777" w:rsidR="00CF4DF0" w:rsidRPr="00F81F08" w:rsidRDefault="00CF4DF0" w:rsidP="001556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F81F08">
        <w:rPr>
          <w:sz w:val="24"/>
        </w:rPr>
        <w:lastRenderedPageBreak/>
        <w:t>Тематический план</w:t>
      </w:r>
      <w:r w:rsidR="008E7C44">
        <w:rPr>
          <w:sz w:val="24"/>
        </w:rPr>
        <w:t xml:space="preserve"> и содержание учебного предм</w:t>
      </w:r>
      <w:r w:rsidR="00845FC8">
        <w:rPr>
          <w:sz w:val="24"/>
        </w:rPr>
        <w:t>ета</w:t>
      </w:r>
      <w:r w:rsidRPr="00F81F08">
        <w:rPr>
          <w:caps/>
          <w:sz w:val="24"/>
        </w:rPr>
        <w:t xml:space="preserve"> Основы безопасности жизнедеятельности</w:t>
      </w:r>
    </w:p>
    <w:p w14:paraId="002BD93C" w14:textId="77777777" w:rsidR="00CF4DF0" w:rsidRPr="00F81F08" w:rsidRDefault="00CF4DF0" w:rsidP="00F81F08">
      <w:pPr>
        <w:jc w:val="both"/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416"/>
        <w:gridCol w:w="15"/>
        <w:gridCol w:w="110"/>
        <w:gridCol w:w="315"/>
        <w:gridCol w:w="11057"/>
        <w:gridCol w:w="850"/>
        <w:gridCol w:w="993"/>
      </w:tblGrid>
      <w:tr w:rsidR="00CF4DF0" w:rsidRPr="00155658" w14:paraId="7E5A6550" w14:textId="77777777" w:rsidTr="00F81F08">
        <w:tc>
          <w:tcPr>
            <w:tcW w:w="1979" w:type="dxa"/>
            <w:shd w:val="clear" w:color="auto" w:fill="auto"/>
          </w:tcPr>
          <w:p w14:paraId="2D39703F" w14:textId="77777777" w:rsidR="00CF4DF0" w:rsidRPr="00155658" w:rsidRDefault="00CF4DF0" w:rsidP="00155658">
            <w:pPr>
              <w:jc w:val="center"/>
              <w:rPr>
                <w:b/>
                <w:sz w:val="22"/>
                <w:szCs w:val="22"/>
              </w:rPr>
            </w:pPr>
            <w:r w:rsidRPr="00155658">
              <w:rPr>
                <w:b/>
                <w:bCs/>
                <w:sz w:val="22"/>
                <w:szCs w:val="22"/>
              </w:rPr>
              <w:t>Наименование р</w:t>
            </w:r>
            <w:r w:rsidR="00845FC8">
              <w:rPr>
                <w:b/>
                <w:bCs/>
                <w:sz w:val="22"/>
                <w:szCs w:val="22"/>
              </w:rPr>
              <w:t>азделов и тем учебн</w:t>
            </w:r>
            <w:r w:rsidR="0099326C">
              <w:rPr>
                <w:b/>
                <w:bCs/>
                <w:sz w:val="22"/>
                <w:szCs w:val="22"/>
              </w:rPr>
              <w:t>о</w:t>
            </w:r>
            <w:r w:rsidR="00845FC8">
              <w:rPr>
                <w:b/>
                <w:bCs/>
                <w:sz w:val="22"/>
                <w:szCs w:val="22"/>
              </w:rPr>
              <w:t>го предмета</w:t>
            </w:r>
          </w:p>
        </w:tc>
        <w:tc>
          <w:tcPr>
            <w:tcW w:w="11913" w:type="dxa"/>
            <w:gridSpan w:val="5"/>
            <w:shd w:val="clear" w:color="auto" w:fill="auto"/>
          </w:tcPr>
          <w:p w14:paraId="0F93FA20" w14:textId="77777777" w:rsidR="00CF4DF0" w:rsidRPr="00155658" w:rsidRDefault="00CF4DF0" w:rsidP="00155658">
            <w:pPr>
              <w:jc w:val="center"/>
              <w:rPr>
                <w:b/>
                <w:sz w:val="22"/>
                <w:szCs w:val="22"/>
              </w:rPr>
            </w:pPr>
            <w:r w:rsidRPr="00155658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обучающихся,</w:t>
            </w:r>
          </w:p>
        </w:tc>
        <w:tc>
          <w:tcPr>
            <w:tcW w:w="850" w:type="dxa"/>
            <w:shd w:val="clear" w:color="auto" w:fill="auto"/>
          </w:tcPr>
          <w:p w14:paraId="3AEF4DA8" w14:textId="77777777" w:rsidR="00CF4DF0" w:rsidRPr="00155658" w:rsidRDefault="00CF4DF0" w:rsidP="00155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993" w:type="dxa"/>
            <w:shd w:val="clear" w:color="auto" w:fill="auto"/>
          </w:tcPr>
          <w:p w14:paraId="0982EA12" w14:textId="77777777" w:rsidR="00CF4DF0" w:rsidRPr="00155658" w:rsidRDefault="00CF4DF0" w:rsidP="00155658">
            <w:pPr>
              <w:ind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CF4DF0" w:rsidRPr="00155658" w14:paraId="38A9B23E" w14:textId="77777777" w:rsidTr="00F81F08">
        <w:tc>
          <w:tcPr>
            <w:tcW w:w="1979" w:type="dxa"/>
            <w:shd w:val="clear" w:color="auto" w:fill="auto"/>
          </w:tcPr>
          <w:p w14:paraId="6CEDB7C7" w14:textId="77777777" w:rsidR="00CF4DF0" w:rsidRPr="00155658" w:rsidRDefault="00CF4DF0" w:rsidP="00155658">
            <w:pPr>
              <w:jc w:val="center"/>
              <w:rPr>
                <w:b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13" w:type="dxa"/>
            <w:gridSpan w:val="5"/>
            <w:shd w:val="clear" w:color="auto" w:fill="auto"/>
          </w:tcPr>
          <w:p w14:paraId="76B04819" w14:textId="77777777" w:rsidR="00CF4DF0" w:rsidRPr="00155658" w:rsidRDefault="00CF4DF0" w:rsidP="00155658">
            <w:pPr>
              <w:jc w:val="center"/>
              <w:rPr>
                <w:b/>
                <w:bCs/>
                <w:sz w:val="22"/>
                <w:szCs w:val="22"/>
              </w:rPr>
            </w:pPr>
            <w:r w:rsidRPr="001556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3CADC31" w14:textId="77777777" w:rsidR="00CF4DF0" w:rsidRPr="00155658" w:rsidRDefault="00CF4DF0" w:rsidP="00155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786E4067" w14:textId="77777777" w:rsidR="00CF4DF0" w:rsidRPr="00155658" w:rsidRDefault="00CF4DF0" w:rsidP="0015565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155658" w:rsidRPr="00155658" w14:paraId="427BBAD4" w14:textId="77777777" w:rsidTr="00507036">
        <w:tc>
          <w:tcPr>
            <w:tcW w:w="13892" w:type="dxa"/>
            <w:gridSpan w:val="6"/>
            <w:shd w:val="clear" w:color="auto" w:fill="auto"/>
          </w:tcPr>
          <w:p w14:paraId="6127D40E" w14:textId="77777777" w:rsidR="00155658" w:rsidRPr="00155658" w:rsidRDefault="00155658" w:rsidP="00155658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5658">
              <w:rPr>
                <w:rFonts w:ascii="Times New Roman" w:eastAsia="Calibri" w:hAnsi="Times New Roman" w:cs="Times New Roman"/>
                <w:bCs w:val="0"/>
                <w:color w:val="auto"/>
                <w:sz w:val="22"/>
                <w:szCs w:val="22"/>
              </w:rPr>
              <w:t xml:space="preserve">Раздел 1. </w:t>
            </w:r>
            <w:r w:rsidRPr="0015565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ЛИЧНОЙ БЕЗОПАСНОСТИ И СОХРАНЕНИЕ ЗДОРОВЬЯ</w:t>
            </w:r>
          </w:p>
        </w:tc>
        <w:tc>
          <w:tcPr>
            <w:tcW w:w="850" w:type="dxa"/>
            <w:shd w:val="clear" w:color="auto" w:fill="auto"/>
          </w:tcPr>
          <w:p w14:paraId="4FFF0DA1" w14:textId="77777777" w:rsidR="00155658" w:rsidRPr="00155658" w:rsidRDefault="00155658" w:rsidP="001556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6BAAC96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5B1B3D8C" w14:textId="77777777" w:rsidTr="00F81F08">
        <w:tc>
          <w:tcPr>
            <w:tcW w:w="1979" w:type="dxa"/>
            <w:vMerge w:val="restart"/>
            <w:shd w:val="clear" w:color="auto" w:fill="auto"/>
          </w:tcPr>
          <w:p w14:paraId="1FBB23AB" w14:textId="77777777" w:rsidR="00CF4DF0" w:rsidRPr="00155658" w:rsidRDefault="00CF4DF0" w:rsidP="00155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 xml:space="preserve">Тема 1.1. </w:t>
            </w:r>
            <w:r w:rsidRPr="00155658">
              <w:rPr>
                <w:b/>
                <w:sz w:val="22"/>
                <w:szCs w:val="22"/>
              </w:rPr>
              <w:t>Здоровье и здоровый образ жизни</w:t>
            </w:r>
          </w:p>
        </w:tc>
        <w:tc>
          <w:tcPr>
            <w:tcW w:w="11913" w:type="dxa"/>
            <w:gridSpan w:val="5"/>
            <w:shd w:val="clear" w:color="auto" w:fill="auto"/>
          </w:tcPr>
          <w:p w14:paraId="695429FD" w14:textId="77777777" w:rsidR="00CF4DF0" w:rsidRPr="00155658" w:rsidRDefault="00CF4DF0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14:paraId="5CDBCB11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2430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52D6AB66" w14:textId="77777777" w:rsidTr="00F81F08">
        <w:trPr>
          <w:trHeight w:val="739"/>
        </w:trPr>
        <w:tc>
          <w:tcPr>
            <w:tcW w:w="1979" w:type="dxa"/>
            <w:vMerge/>
            <w:shd w:val="clear" w:color="auto" w:fill="auto"/>
            <w:vAlign w:val="center"/>
          </w:tcPr>
          <w:p w14:paraId="3F15044B" w14:textId="77777777" w:rsidR="00CF4DF0" w:rsidRPr="00155658" w:rsidRDefault="00CF4DF0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24528252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  <w:r w:rsidR="00155658">
              <w:rPr>
                <w:sz w:val="22"/>
                <w:szCs w:val="22"/>
              </w:rPr>
              <w:t>.</w:t>
            </w:r>
          </w:p>
          <w:p w14:paraId="0C5E4BCC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2" w:type="dxa"/>
            <w:gridSpan w:val="2"/>
            <w:shd w:val="clear" w:color="auto" w:fill="auto"/>
          </w:tcPr>
          <w:p w14:paraId="188E99F1" w14:textId="200428B7" w:rsidR="00CF4DF0" w:rsidRPr="00155658" w:rsidRDefault="00B61D32" w:rsidP="001556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Инструктаж по ОТ, ТБ и ППБ. </w:t>
            </w:r>
            <w:r w:rsidR="00CF4DF0" w:rsidRPr="00155658">
              <w:rPr>
                <w:b/>
                <w:sz w:val="22"/>
                <w:szCs w:val="22"/>
              </w:rPr>
              <w:t>Общие понятия о здоровье</w:t>
            </w:r>
            <w:r w:rsidR="00CF4DF0" w:rsidRPr="00155658">
              <w:rPr>
                <w:sz w:val="22"/>
                <w:szCs w:val="22"/>
              </w:rPr>
              <w:t>. Здоровый образ жизни – основа укрепления и сохранения личного здоровья.</w:t>
            </w:r>
            <w:r w:rsidR="00CF4DF0" w:rsidRPr="00155658">
              <w:rPr>
                <w:b/>
                <w:sz w:val="22"/>
                <w:szCs w:val="22"/>
              </w:rPr>
              <w:t xml:space="preserve"> Факторы, способствующие укреплению здоровья</w:t>
            </w:r>
            <w:r w:rsidR="00CF4DF0" w:rsidRPr="00155658">
              <w:rPr>
                <w:sz w:val="22"/>
                <w:szCs w:val="22"/>
              </w:rPr>
              <w:t>. Двигательная активность и закаливание организма. Занятия физической культурой.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1B47B4F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3EB477C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24224C52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59A83360" w14:textId="77777777" w:rsidTr="00F81F08">
        <w:trPr>
          <w:trHeight w:val="1404"/>
        </w:trPr>
        <w:tc>
          <w:tcPr>
            <w:tcW w:w="1979" w:type="dxa"/>
            <w:vMerge/>
            <w:shd w:val="clear" w:color="auto" w:fill="auto"/>
            <w:vAlign w:val="center"/>
          </w:tcPr>
          <w:p w14:paraId="107A3815" w14:textId="77777777" w:rsidR="00CF4DF0" w:rsidRPr="00155658" w:rsidRDefault="00CF4DF0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3BC630CE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2</w:t>
            </w:r>
            <w:r w:rsidR="00155658">
              <w:rPr>
                <w:sz w:val="22"/>
                <w:szCs w:val="22"/>
              </w:rPr>
              <w:t>.</w:t>
            </w:r>
          </w:p>
        </w:tc>
        <w:tc>
          <w:tcPr>
            <w:tcW w:w="11372" w:type="dxa"/>
            <w:gridSpan w:val="2"/>
            <w:shd w:val="clear" w:color="auto" w:fill="auto"/>
          </w:tcPr>
          <w:p w14:paraId="3D4B2B00" w14:textId="77777777" w:rsidR="00CF4DF0" w:rsidRPr="00155658" w:rsidRDefault="00CF4DF0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Вредные привычки.</w:t>
            </w:r>
            <w:r w:rsidRPr="00155658">
              <w:rPr>
                <w:sz w:val="22"/>
                <w:szCs w:val="22"/>
              </w:rPr>
              <w:t xml:space="preserve"> (употребление алкоголя, курение, употребление наркотиков)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 </w:t>
            </w:r>
            <w:r w:rsidRPr="00155658">
              <w:rPr>
                <w:b/>
                <w:sz w:val="22"/>
                <w:szCs w:val="22"/>
              </w:rPr>
              <w:t xml:space="preserve">Наркотики. </w:t>
            </w:r>
            <w:r w:rsidRPr="00155658">
              <w:rPr>
                <w:sz w:val="22"/>
                <w:szCs w:val="22"/>
              </w:rPr>
              <w:t xml:space="preserve">Наркомания и токсикомания, общие понятия и определения. Социальные последствия пристрастия к наркотикам.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BD6284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7790852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4940E544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59C4ABE3" w14:textId="77777777" w:rsidTr="00F81F08">
        <w:tc>
          <w:tcPr>
            <w:tcW w:w="1979" w:type="dxa"/>
            <w:vMerge w:val="restart"/>
            <w:shd w:val="clear" w:color="auto" w:fill="auto"/>
          </w:tcPr>
          <w:p w14:paraId="24C7C344" w14:textId="77777777" w:rsidR="00CF4DF0" w:rsidRPr="00155658" w:rsidRDefault="00CF4DF0" w:rsidP="00155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 xml:space="preserve">Тема 1.2. </w:t>
            </w:r>
            <w:r w:rsidR="00155658">
              <w:rPr>
                <w:b/>
                <w:bCs/>
                <w:sz w:val="22"/>
                <w:szCs w:val="22"/>
              </w:rPr>
              <w:t>Репродуктив</w:t>
            </w:r>
            <w:r w:rsidRPr="00155658">
              <w:rPr>
                <w:b/>
                <w:bCs/>
                <w:sz w:val="22"/>
                <w:szCs w:val="22"/>
              </w:rPr>
              <w:t>ное здоровье человека</w:t>
            </w:r>
          </w:p>
        </w:tc>
        <w:tc>
          <w:tcPr>
            <w:tcW w:w="11913" w:type="dxa"/>
            <w:gridSpan w:val="5"/>
            <w:shd w:val="clear" w:color="auto" w:fill="auto"/>
          </w:tcPr>
          <w:p w14:paraId="1E9AD5EE" w14:textId="77777777" w:rsidR="00CF4DF0" w:rsidRPr="00155658" w:rsidRDefault="00CF4DF0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14:paraId="350DD737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624F5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0210BE44" w14:textId="77777777" w:rsidTr="00F81F08">
        <w:trPr>
          <w:trHeight w:val="169"/>
        </w:trPr>
        <w:tc>
          <w:tcPr>
            <w:tcW w:w="1979" w:type="dxa"/>
            <w:vMerge/>
            <w:shd w:val="clear" w:color="auto" w:fill="auto"/>
            <w:vAlign w:val="center"/>
          </w:tcPr>
          <w:p w14:paraId="6902F80F" w14:textId="77777777" w:rsidR="00CF4DF0" w:rsidRPr="00155658" w:rsidRDefault="00CF4DF0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31F33410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1.</w:t>
            </w:r>
          </w:p>
          <w:p w14:paraId="5A2110C5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2" w:type="dxa"/>
            <w:gridSpan w:val="2"/>
            <w:shd w:val="clear" w:color="auto" w:fill="auto"/>
          </w:tcPr>
          <w:p w14:paraId="418D2FEE" w14:textId="6FEA58F9" w:rsidR="00CF4DF0" w:rsidRPr="00155658" w:rsidRDefault="00BB169A" w:rsidP="001556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Правовые основы оказания первой помощи.</w:t>
            </w:r>
            <w:r w:rsidR="0005457B">
              <w:rPr>
                <w:b/>
                <w:sz w:val="22"/>
                <w:szCs w:val="22"/>
              </w:rPr>
              <w:t xml:space="preserve"> </w:t>
            </w:r>
            <w:r w:rsidR="00EC3D77">
              <w:rPr>
                <w:b/>
                <w:sz w:val="22"/>
                <w:szCs w:val="22"/>
              </w:rPr>
              <w:t>Первая</w:t>
            </w:r>
            <w:r w:rsidR="00CF4DF0" w:rsidRPr="00155658">
              <w:rPr>
                <w:b/>
                <w:sz w:val="22"/>
                <w:szCs w:val="22"/>
              </w:rPr>
              <w:t xml:space="preserve"> помощь</w:t>
            </w:r>
            <w:r w:rsidR="00EC3D77">
              <w:rPr>
                <w:b/>
                <w:sz w:val="22"/>
                <w:szCs w:val="22"/>
              </w:rPr>
              <w:t xml:space="preserve"> пострадавшим</w:t>
            </w:r>
            <w:r w:rsidR="00CF4DF0" w:rsidRPr="00155658">
              <w:rPr>
                <w:b/>
                <w:sz w:val="22"/>
                <w:szCs w:val="22"/>
              </w:rPr>
              <w:t xml:space="preserve"> при травмах и ранениях.</w:t>
            </w:r>
            <w:r w:rsidR="00CF4DF0" w:rsidRPr="00155658">
              <w:rPr>
                <w:sz w:val="22"/>
                <w:szCs w:val="22"/>
              </w:rPr>
              <w:t xml:space="preserve"> Черепно-мозговые, позвоночные,  травмы конечностей. Переломы закрытые, открытые, со смещением.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074998C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43372C3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74C69A0C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47AA6EFF" w14:textId="77777777" w:rsidTr="00F81F08">
        <w:trPr>
          <w:trHeight w:val="169"/>
        </w:trPr>
        <w:tc>
          <w:tcPr>
            <w:tcW w:w="1979" w:type="dxa"/>
            <w:vMerge/>
            <w:shd w:val="clear" w:color="auto" w:fill="auto"/>
            <w:vAlign w:val="center"/>
          </w:tcPr>
          <w:p w14:paraId="575FEC93" w14:textId="77777777" w:rsidR="00CF4DF0" w:rsidRPr="00155658" w:rsidRDefault="00CF4DF0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1603B440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2.</w:t>
            </w:r>
          </w:p>
          <w:p w14:paraId="2726B47F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2" w:type="dxa"/>
            <w:gridSpan w:val="2"/>
            <w:shd w:val="clear" w:color="auto" w:fill="auto"/>
          </w:tcPr>
          <w:p w14:paraId="25ACFAA0" w14:textId="0C642958" w:rsidR="00CF4DF0" w:rsidRDefault="00EC3D77" w:rsidP="0015565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Первая</w:t>
            </w:r>
            <w:r w:rsidR="00CF4DF0" w:rsidRPr="00155658">
              <w:rPr>
                <w:b/>
                <w:sz w:val="22"/>
                <w:szCs w:val="22"/>
              </w:rPr>
              <w:t xml:space="preserve"> помощь</w:t>
            </w:r>
            <w:r w:rsidR="00CF4DF0" w:rsidRPr="00155658">
              <w:rPr>
                <w:sz w:val="22"/>
                <w:szCs w:val="22"/>
              </w:rPr>
              <w:t xml:space="preserve"> </w:t>
            </w:r>
            <w:r w:rsidRPr="00EC3D77">
              <w:rPr>
                <w:b/>
                <w:sz w:val="22"/>
                <w:szCs w:val="22"/>
              </w:rPr>
              <w:t xml:space="preserve">пострадавшим </w:t>
            </w:r>
            <w:r w:rsidR="00CF4DF0" w:rsidRPr="00155658">
              <w:rPr>
                <w:b/>
                <w:sz w:val="22"/>
                <w:szCs w:val="22"/>
              </w:rPr>
              <w:t>при травмах и ранениях, острой сердечной недостаточности и инсульте,</w:t>
            </w:r>
            <w:r w:rsidR="00CF4DF0" w:rsidRPr="00155658">
              <w:rPr>
                <w:sz w:val="22"/>
                <w:szCs w:val="22"/>
              </w:rPr>
              <w:t xml:space="preserve"> </w:t>
            </w:r>
            <w:r w:rsidR="00CF4DF0" w:rsidRPr="00155658">
              <w:rPr>
                <w:b/>
                <w:sz w:val="22"/>
                <w:szCs w:val="22"/>
              </w:rPr>
              <w:t>остановке сердца. Выполнение реанимационных мероприятий.</w:t>
            </w:r>
            <w:r w:rsidR="00CF4DF0" w:rsidRPr="00155658">
              <w:rPr>
                <w:sz w:val="22"/>
                <w:szCs w:val="22"/>
              </w:rPr>
              <w:t xml:space="preserve"> Ножевые, огнестрельные, проникающие ранения. Ожоги, тепловые, химические, радиационные. Выполнение реанимационных мероприятий.</w:t>
            </w:r>
          </w:p>
          <w:p w14:paraId="7992C332" w14:textId="77777777" w:rsidR="0005457B" w:rsidRDefault="0005457B" w:rsidP="00155658">
            <w:pPr>
              <w:jc w:val="both"/>
              <w:rPr>
                <w:sz w:val="22"/>
                <w:szCs w:val="22"/>
              </w:rPr>
            </w:pPr>
          </w:p>
          <w:p w14:paraId="12E73D4A" w14:textId="2E725546" w:rsidR="00BB169A" w:rsidRPr="00155658" w:rsidRDefault="00BB169A" w:rsidP="00155658">
            <w:pPr>
              <w:jc w:val="both"/>
              <w:rPr>
                <w:bCs/>
                <w:sz w:val="22"/>
                <w:szCs w:val="22"/>
              </w:rPr>
            </w:pPr>
            <w:r w:rsidRPr="00BB169A">
              <w:rPr>
                <w:b/>
                <w:bCs/>
                <w:sz w:val="22"/>
                <w:szCs w:val="22"/>
              </w:rPr>
              <w:t>Профессионально ориентированное содержание</w:t>
            </w:r>
            <w:r>
              <w:rPr>
                <w:sz w:val="22"/>
                <w:szCs w:val="22"/>
              </w:rPr>
              <w:t>. Оказание первой помощи при электротравмах в работе специалиста.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C26E87E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BB214D9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49D691F6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155658" w:rsidRPr="00155658" w14:paraId="045D75FA" w14:textId="77777777" w:rsidTr="00507036">
        <w:tc>
          <w:tcPr>
            <w:tcW w:w="13892" w:type="dxa"/>
            <w:gridSpan w:val="6"/>
            <w:shd w:val="clear" w:color="auto" w:fill="auto"/>
          </w:tcPr>
          <w:p w14:paraId="7071044D" w14:textId="77777777" w:rsidR="00155658" w:rsidRPr="00155658" w:rsidRDefault="00155658" w:rsidP="00155658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5658">
              <w:rPr>
                <w:rFonts w:ascii="Times New Roman" w:eastAsia="Calibri" w:hAnsi="Times New Roman" w:cs="Times New Roman"/>
                <w:bCs w:val="0"/>
                <w:color w:val="auto"/>
                <w:sz w:val="22"/>
                <w:szCs w:val="22"/>
              </w:rPr>
              <w:t xml:space="preserve">Раздел 2.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ГОСУДАРСТВЕННАЯ СИСТЕМА ОБЕСПЕЧЕ</w:t>
            </w:r>
            <w:r w:rsidRPr="00155658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НИЯ БЕЗОПАСНОСТИ НАСЕЛЕНИЯ</w:t>
            </w:r>
            <w:r w:rsidRPr="00155658">
              <w:rPr>
                <w:rFonts w:ascii="Times New Roman" w:eastAsia="Calibri" w:hAnsi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ABEEBBE" w14:textId="77777777" w:rsidR="00155658" w:rsidRPr="00155658" w:rsidRDefault="002D2D26" w:rsidP="001556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14:paraId="4966B5E9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390E7163" w14:textId="77777777" w:rsidTr="00F81F08">
        <w:tc>
          <w:tcPr>
            <w:tcW w:w="1979" w:type="dxa"/>
            <w:vMerge w:val="restart"/>
            <w:shd w:val="clear" w:color="auto" w:fill="auto"/>
          </w:tcPr>
          <w:p w14:paraId="1083B27E" w14:textId="77777777" w:rsidR="00CF4DF0" w:rsidRPr="00155658" w:rsidRDefault="00CF4DF0" w:rsidP="00155658">
            <w:pPr>
              <w:jc w:val="both"/>
              <w:rPr>
                <w:b/>
                <w:bCs/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r w:rsidRPr="00155658">
              <w:rPr>
                <w:b/>
                <w:bCs/>
                <w:sz w:val="22"/>
                <w:szCs w:val="22"/>
              </w:rPr>
              <w:t>2.1</w:t>
            </w:r>
            <w:r w:rsidR="00155658">
              <w:rPr>
                <w:b/>
                <w:bCs/>
                <w:sz w:val="22"/>
                <w:szCs w:val="22"/>
              </w:rPr>
              <w:t>.</w:t>
            </w:r>
          </w:p>
          <w:p w14:paraId="276347DE" w14:textId="77777777" w:rsidR="00CF4DF0" w:rsidRPr="00155658" w:rsidRDefault="00CF4DF0" w:rsidP="00155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55658">
              <w:rPr>
                <w:b/>
                <w:bCs/>
                <w:sz w:val="22"/>
                <w:szCs w:val="22"/>
              </w:rPr>
              <w:t>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11913" w:type="dxa"/>
            <w:gridSpan w:val="5"/>
            <w:shd w:val="clear" w:color="auto" w:fill="auto"/>
          </w:tcPr>
          <w:p w14:paraId="26C8DD0D" w14:textId="77777777" w:rsidR="00CF4DF0" w:rsidRPr="00155658" w:rsidRDefault="00CF4DF0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14:paraId="02D5078E" w14:textId="77777777" w:rsidR="00CF4DF0" w:rsidRPr="00AF1763" w:rsidRDefault="00CF4DF0" w:rsidP="00155658">
            <w:pPr>
              <w:jc w:val="center"/>
              <w:rPr>
                <w:b/>
                <w:sz w:val="22"/>
                <w:szCs w:val="22"/>
              </w:rPr>
            </w:pPr>
            <w:r w:rsidRPr="00AF176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F7F2B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30B17120" w14:textId="77777777" w:rsidTr="00F81F08">
        <w:trPr>
          <w:trHeight w:val="696"/>
        </w:trPr>
        <w:tc>
          <w:tcPr>
            <w:tcW w:w="1979" w:type="dxa"/>
            <w:vMerge/>
            <w:shd w:val="clear" w:color="auto" w:fill="auto"/>
            <w:vAlign w:val="center"/>
          </w:tcPr>
          <w:p w14:paraId="7A20A87F" w14:textId="77777777" w:rsidR="00CF4DF0" w:rsidRPr="00155658" w:rsidRDefault="00CF4DF0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51ECFF8E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1.</w:t>
            </w:r>
          </w:p>
          <w:p w14:paraId="0C14C853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2" w:type="dxa"/>
            <w:gridSpan w:val="2"/>
            <w:shd w:val="clear" w:color="auto" w:fill="auto"/>
          </w:tcPr>
          <w:p w14:paraId="1455D48C" w14:textId="1F967222" w:rsidR="00CF4DF0" w:rsidRPr="00155658" w:rsidRDefault="00CF4DF0" w:rsidP="00155658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 xml:space="preserve"> </w:t>
            </w:r>
            <w:r w:rsidRPr="00155658">
              <w:rPr>
                <w:b/>
                <w:sz w:val="22"/>
                <w:szCs w:val="22"/>
              </w:rPr>
              <w:t>Чрезвычайных ситуаций природного и техногенного характера.</w:t>
            </w:r>
            <w:r w:rsidRPr="00155658">
              <w:rPr>
                <w:sz w:val="22"/>
                <w:szCs w:val="22"/>
              </w:rPr>
              <w:t xml:space="preserve"> Краткая характеристика наиболее вероятных для данной местности и района проживания. </w:t>
            </w:r>
            <w:r w:rsidRPr="00155658">
              <w:rPr>
                <w:b/>
                <w:sz w:val="22"/>
                <w:szCs w:val="22"/>
              </w:rPr>
              <w:t xml:space="preserve">Отработка правил поведения при получении сигнала о ЧС. </w:t>
            </w:r>
            <w:r w:rsidRPr="00155658">
              <w:rPr>
                <w:sz w:val="22"/>
                <w:szCs w:val="22"/>
              </w:rPr>
              <w:t>План образовательного учреждения. Отработка действий при укрытии в защитных сооружениях и эвакуации.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7C1C5" w14:textId="77777777" w:rsidR="00CF4DF0" w:rsidRPr="00AF1763" w:rsidRDefault="00CF4DF0" w:rsidP="00155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9618445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2D1C45E0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56ABA2A0" w14:textId="77777777" w:rsidTr="00F81F08">
        <w:trPr>
          <w:trHeight w:val="450"/>
        </w:trPr>
        <w:tc>
          <w:tcPr>
            <w:tcW w:w="1979" w:type="dxa"/>
            <w:vMerge/>
            <w:shd w:val="clear" w:color="auto" w:fill="auto"/>
            <w:vAlign w:val="center"/>
          </w:tcPr>
          <w:p w14:paraId="224DAECB" w14:textId="77777777" w:rsidR="00CF4DF0" w:rsidRPr="00155658" w:rsidRDefault="00CF4DF0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1937773E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2</w:t>
            </w:r>
            <w:r w:rsidR="00155658">
              <w:rPr>
                <w:sz w:val="22"/>
                <w:szCs w:val="22"/>
              </w:rPr>
              <w:t>.</w:t>
            </w:r>
          </w:p>
        </w:tc>
        <w:tc>
          <w:tcPr>
            <w:tcW w:w="11372" w:type="dxa"/>
            <w:gridSpan w:val="2"/>
            <w:shd w:val="clear" w:color="auto" w:fill="auto"/>
          </w:tcPr>
          <w:p w14:paraId="5875A530" w14:textId="77777777" w:rsidR="00CF4DF0" w:rsidRDefault="00CF4DF0" w:rsidP="001556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Единая государственная система предупреждения и ликвидации чрезвычайных ситуаций</w:t>
            </w:r>
            <w:r w:rsidRPr="00155658">
              <w:rPr>
                <w:sz w:val="22"/>
                <w:szCs w:val="22"/>
              </w:rPr>
              <w:t xml:space="preserve"> (РСЧС). Структура, назначение и основные задачи</w:t>
            </w:r>
            <w:r w:rsidR="00BB169A">
              <w:rPr>
                <w:sz w:val="22"/>
                <w:szCs w:val="22"/>
              </w:rPr>
              <w:t>. Телефоны эк</w:t>
            </w:r>
            <w:r w:rsidR="00F353E6">
              <w:rPr>
                <w:sz w:val="22"/>
                <w:szCs w:val="22"/>
              </w:rPr>
              <w:t>с</w:t>
            </w:r>
            <w:r w:rsidR="00BB169A">
              <w:rPr>
                <w:sz w:val="22"/>
                <w:szCs w:val="22"/>
              </w:rPr>
              <w:t>трен</w:t>
            </w:r>
            <w:r w:rsidR="00F353E6">
              <w:rPr>
                <w:sz w:val="22"/>
                <w:szCs w:val="22"/>
              </w:rPr>
              <w:t>н</w:t>
            </w:r>
            <w:r w:rsidR="00BB169A">
              <w:rPr>
                <w:sz w:val="22"/>
                <w:szCs w:val="22"/>
              </w:rPr>
              <w:t>ых служб, порядок обращения.</w:t>
            </w:r>
          </w:p>
          <w:p w14:paraId="7FE642A9" w14:textId="4E2ABBDB" w:rsidR="00F353E6" w:rsidRPr="00155658" w:rsidRDefault="00F353E6" w:rsidP="0015565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9855FD" w14:textId="77777777" w:rsidR="00CF4DF0" w:rsidRPr="00AF1763" w:rsidRDefault="00CF4DF0" w:rsidP="00155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227A9D8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</w:tc>
      </w:tr>
      <w:tr w:rsidR="00CF4DF0" w:rsidRPr="00155658" w14:paraId="6331E000" w14:textId="77777777" w:rsidTr="00155658">
        <w:trPr>
          <w:trHeight w:val="172"/>
        </w:trPr>
        <w:tc>
          <w:tcPr>
            <w:tcW w:w="1979" w:type="dxa"/>
            <w:vMerge w:val="restart"/>
            <w:shd w:val="clear" w:color="auto" w:fill="auto"/>
          </w:tcPr>
          <w:p w14:paraId="118AC831" w14:textId="77777777" w:rsidR="00CF4DF0" w:rsidRPr="00155658" w:rsidRDefault="00CF4DF0" w:rsidP="00155658">
            <w:pPr>
              <w:jc w:val="both"/>
              <w:rPr>
                <w:b/>
                <w:bCs/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r w:rsidRPr="00155658">
              <w:rPr>
                <w:b/>
                <w:bCs/>
                <w:sz w:val="22"/>
                <w:szCs w:val="22"/>
              </w:rPr>
              <w:t>2.2.</w:t>
            </w:r>
          </w:p>
          <w:p w14:paraId="142EC124" w14:textId="77777777" w:rsidR="00CF4DF0" w:rsidRPr="00155658" w:rsidRDefault="00CF4DF0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b/>
                <w:bCs/>
                <w:sz w:val="22"/>
                <w:szCs w:val="22"/>
              </w:rPr>
              <w:t xml:space="preserve">Гражданская оборона – </w:t>
            </w:r>
            <w:r w:rsidRPr="00155658">
              <w:rPr>
                <w:b/>
                <w:bCs/>
                <w:sz w:val="22"/>
                <w:szCs w:val="22"/>
              </w:rPr>
              <w:lastRenderedPageBreak/>
              <w:t>составная часть обороноспособности страны</w:t>
            </w:r>
          </w:p>
        </w:tc>
        <w:tc>
          <w:tcPr>
            <w:tcW w:w="11913" w:type="dxa"/>
            <w:gridSpan w:val="5"/>
            <w:shd w:val="clear" w:color="auto" w:fill="auto"/>
          </w:tcPr>
          <w:p w14:paraId="60B4448A" w14:textId="77777777" w:rsidR="00CF4DF0" w:rsidRPr="00155658" w:rsidRDefault="00CF4DF0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14:paraId="7EB64064" w14:textId="77777777" w:rsidR="00CF4DF0" w:rsidRPr="00AF1763" w:rsidRDefault="00CF4DF0" w:rsidP="00155658">
            <w:pPr>
              <w:jc w:val="center"/>
              <w:rPr>
                <w:b/>
                <w:sz w:val="22"/>
                <w:szCs w:val="22"/>
              </w:rPr>
            </w:pPr>
            <w:r w:rsidRPr="00AF176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12980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155658" w:rsidRPr="00155658" w14:paraId="0C5C8813" w14:textId="77777777" w:rsidTr="00155658">
        <w:trPr>
          <w:trHeight w:val="473"/>
        </w:trPr>
        <w:tc>
          <w:tcPr>
            <w:tcW w:w="1979" w:type="dxa"/>
            <w:vMerge/>
            <w:shd w:val="clear" w:color="auto" w:fill="auto"/>
            <w:vAlign w:val="center"/>
          </w:tcPr>
          <w:p w14:paraId="0B6B4B4D" w14:textId="77777777" w:rsidR="00155658" w:rsidRPr="00155658" w:rsidRDefault="00155658" w:rsidP="001556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2E3480A5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1.</w:t>
            </w:r>
          </w:p>
          <w:p w14:paraId="2F381235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2" w:type="dxa"/>
            <w:gridSpan w:val="2"/>
            <w:shd w:val="clear" w:color="auto" w:fill="auto"/>
          </w:tcPr>
          <w:p w14:paraId="151F540C" w14:textId="77777777" w:rsidR="00155658" w:rsidRPr="00155658" w:rsidRDefault="00155658" w:rsidP="001556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Гражданская оборона.</w:t>
            </w:r>
            <w:r w:rsidRPr="00155658">
              <w:rPr>
                <w:sz w:val="22"/>
                <w:szCs w:val="22"/>
              </w:rPr>
              <w:t xml:space="preserve"> Основные понятия и определения, задачи гражданской обороны. </w:t>
            </w:r>
            <w:r w:rsidRPr="00155658">
              <w:rPr>
                <w:b/>
                <w:sz w:val="22"/>
                <w:szCs w:val="22"/>
              </w:rPr>
              <w:t>Современные средства поражения</w:t>
            </w:r>
            <w:r w:rsidRPr="00155658">
              <w:rPr>
                <w:sz w:val="22"/>
                <w:szCs w:val="22"/>
              </w:rPr>
              <w:t>. Поражающие факторы. Мероприятия по защите населения.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E80D33" w14:textId="77777777" w:rsidR="00155658" w:rsidRPr="00AF1763" w:rsidRDefault="00155658" w:rsidP="00155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A4F4A3F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4EE0424E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155658" w:rsidRPr="00155658" w14:paraId="1D438A37" w14:textId="77777777" w:rsidTr="00F81F08">
        <w:trPr>
          <w:trHeight w:val="695"/>
        </w:trPr>
        <w:tc>
          <w:tcPr>
            <w:tcW w:w="1979" w:type="dxa"/>
            <w:vMerge/>
            <w:shd w:val="clear" w:color="auto" w:fill="auto"/>
            <w:vAlign w:val="center"/>
          </w:tcPr>
          <w:p w14:paraId="54DCFD4B" w14:textId="77777777" w:rsidR="00155658" w:rsidRPr="00155658" w:rsidRDefault="00155658" w:rsidP="001556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3CEE0F85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2.</w:t>
            </w:r>
          </w:p>
          <w:p w14:paraId="13D64307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2" w:type="dxa"/>
            <w:gridSpan w:val="2"/>
            <w:shd w:val="clear" w:color="auto" w:fill="auto"/>
          </w:tcPr>
          <w:p w14:paraId="1DD611A0" w14:textId="77777777" w:rsidR="00155658" w:rsidRPr="00155658" w:rsidRDefault="00155658" w:rsidP="00155658">
            <w:pPr>
              <w:jc w:val="both"/>
              <w:rPr>
                <w:bCs/>
                <w:sz w:val="22"/>
                <w:szCs w:val="22"/>
              </w:rPr>
            </w:pPr>
            <w:r w:rsidRPr="002F24FD">
              <w:rPr>
                <w:b/>
                <w:bCs/>
                <w:spacing w:val="-10"/>
                <w:sz w:val="22"/>
                <w:szCs w:val="22"/>
              </w:rPr>
              <w:t>Оповещение и информирование населения об опасностях, возникающих в чрезвычайных ситуациях</w:t>
            </w:r>
            <w:r w:rsidRPr="00155658">
              <w:rPr>
                <w:spacing w:val="-10"/>
                <w:sz w:val="22"/>
                <w:szCs w:val="22"/>
              </w:rPr>
              <w:t xml:space="preserve"> военного и мирного времени.</w:t>
            </w:r>
            <w:r w:rsidRPr="00155658">
              <w:rPr>
                <w:sz w:val="22"/>
                <w:szCs w:val="22"/>
              </w:rPr>
              <w:t xml:space="preserve">  </w:t>
            </w:r>
            <w:r w:rsidRPr="002F24FD">
              <w:rPr>
                <w:bCs/>
                <w:spacing w:val="-4"/>
                <w:sz w:val="22"/>
                <w:szCs w:val="22"/>
              </w:rPr>
              <w:t>Организация инженерной защиты населения</w:t>
            </w:r>
            <w:r w:rsidRPr="00155658">
              <w:rPr>
                <w:b/>
                <w:spacing w:val="-4"/>
                <w:sz w:val="22"/>
                <w:szCs w:val="22"/>
              </w:rPr>
              <w:t>.</w:t>
            </w:r>
            <w:r w:rsidRPr="00155658">
              <w:rPr>
                <w:spacing w:val="-4"/>
                <w:sz w:val="22"/>
                <w:szCs w:val="22"/>
              </w:rPr>
              <w:t xml:space="preserve"> Защ</w:t>
            </w:r>
            <w:r>
              <w:rPr>
                <w:spacing w:val="-4"/>
                <w:sz w:val="22"/>
                <w:szCs w:val="22"/>
              </w:rPr>
              <w:t>ита от поражающих факторов ядер</w:t>
            </w:r>
            <w:r w:rsidRPr="00155658">
              <w:rPr>
                <w:spacing w:val="-4"/>
                <w:sz w:val="22"/>
                <w:szCs w:val="22"/>
              </w:rPr>
              <w:t>ного, химического, биологического оружия в ЧС мирного и военного времени.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86EF5CD" w14:textId="77777777" w:rsidR="00155658" w:rsidRPr="00AF1763" w:rsidRDefault="00155658" w:rsidP="00155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3D888AD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75000818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155658" w:rsidRPr="00155658" w14:paraId="4860F4B3" w14:textId="77777777" w:rsidTr="00F81F08">
        <w:trPr>
          <w:trHeight w:val="695"/>
        </w:trPr>
        <w:tc>
          <w:tcPr>
            <w:tcW w:w="1979" w:type="dxa"/>
            <w:vMerge/>
            <w:shd w:val="clear" w:color="auto" w:fill="auto"/>
            <w:vAlign w:val="center"/>
          </w:tcPr>
          <w:p w14:paraId="431A1F72" w14:textId="77777777" w:rsidR="00155658" w:rsidRPr="00155658" w:rsidRDefault="00155658" w:rsidP="001556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5C352C7B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3.</w:t>
            </w:r>
          </w:p>
          <w:p w14:paraId="7EF8633D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2" w:type="dxa"/>
            <w:gridSpan w:val="2"/>
            <w:shd w:val="clear" w:color="auto" w:fill="auto"/>
          </w:tcPr>
          <w:p w14:paraId="1A042555" w14:textId="380D6B20" w:rsidR="00155658" w:rsidRPr="00155658" w:rsidRDefault="00155658" w:rsidP="00155658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BB169A">
              <w:rPr>
                <w:b/>
                <w:sz w:val="22"/>
                <w:szCs w:val="22"/>
              </w:rPr>
              <w:t>Защитные сооружения гражданской обороны.</w:t>
            </w:r>
            <w:r w:rsidRPr="00155658">
              <w:rPr>
                <w:sz w:val="22"/>
                <w:szCs w:val="22"/>
              </w:rPr>
              <w:t xml:space="preserve"> Основное предназначение защитных сооружений гражданской обороны. Виды защитных сооружений. </w:t>
            </w:r>
            <w:r w:rsidRPr="00BB169A">
              <w:rPr>
                <w:bCs/>
                <w:sz w:val="22"/>
                <w:szCs w:val="22"/>
              </w:rPr>
              <w:t>Аварийно-спасательные и другие неотложные работы, проводимые в зонах чрезвычайных ситуаций</w:t>
            </w:r>
            <w:r w:rsidRPr="00155658">
              <w:rPr>
                <w:sz w:val="22"/>
                <w:szCs w:val="22"/>
              </w:rPr>
              <w:t xml:space="preserve">. Организация и основное содержание аварийно-спасательных работ.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18DF42" w14:textId="77777777" w:rsidR="00155658" w:rsidRPr="00AF1763" w:rsidRDefault="00155658" w:rsidP="00155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139B55A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2DEF1763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155658" w:rsidRPr="00155658" w14:paraId="222B5DFE" w14:textId="77777777" w:rsidTr="00155658">
        <w:trPr>
          <w:trHeight w:val="1139"/>
        </w:trPr>
        <w:tc>
          <w:tcPr>
            <w:tcW w:w="1979" w:type="dxa"/>
            <w:vMerge/>
            <w:shd w:val="clear" w:color="auto" w:fill="auto"/>
            <w:vAlign w:val="center"/>
          </w:tcPr>
          <w:p w14:paraId="4A9858A9" w14:textId="77777777" w:rsidR="00155658" w:rsidRPr="00155658" w:rsidRDefault="00155658" w:rsidP="001556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518E18DF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4.</w:t>
            </w:r>
          </w:p>
        </w:tc>
        <w:tc>
          <w:tcPr>
            <w:tcW w:w="11372" w:type="dxa"/>
            <w:gridSpan w:val="2"/>
            <w:shd w:val="clear" w:color="auto" w:fill="auto"/>
          </w:tcPr>
          <w:p w14:paraId="535CF5CE" w14:textId="77777777" w:rsidR="00155658" w:rsidRPr="00155658" w:rsidRDefault="00155658" w:rsidP="00155658">
            <w:pPr>
              <w:pStyle w:val="21"/>
              <w:spacing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Организация гражданской обороны в общеобразовательном учреждении.</w:t>
            </w:r>
            <w:r w:rsidRPr="00155658">
              <w:rPr>
                <w:sz w:val="22"/>
                <w:szCs w:val="22"/>
              </w:rPr>
              <w:t xml:space="preserve"> Выполнение практических действий по сигналам ГО. </w:t>
            </w:r>
            <w:r w:rsidRPr="00155658">
              <w:rPr>
                <w:b/>
                <w:sz w:val="22"/>
                <w:szCs w:val="22"/>
              </w:rPr>
              <w:t>Деятельность государственных организаций по защите населения и территорий от ЧС</w:t>
            </w:r>
            <w:r w:rsidRPr="00155658">
              <w:rPr>
                <w:sz w:val="22"/>
                <w:szCs w:val="22"/>
              </w:rPr>
              <w:t>.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04ED506" w14:textId="77777777" w:rsidR="00155658" w:rsidRPr="00AF1763" w:rsidRDefault="00155658" w:rsidP="00155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B4F2450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  <w:p w14:paraId="063108CD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155658" w:rsidRPr="00155658" w14:paraId="3BBB6868" w14:textId="77777777" w:rsidTr="00F81F08">
        <w:trPr>
          <w:trHeight w:val="953"/>
        </w:trPr>
        <w:tc>
          <w:tcPr>
            <w:tcW w:w="1979" w:type="dxa"/>
            <w:vMerge/>
            <w:shd w:val="clear" w:color="auto" w:fill="auto"/>
            <w:vAlign w:val="center"/>
          </w:tcPr>
          <w:p w14:paraId="74C1919E" w14:textId="77777777" w:rsidR="00155658" w:rsidRPr="00155658" w:rsidRDefault="00155658" w:rsidP="001556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40FC4B04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5.</w:t>
            </w:r>
          </w:p>
        </w:tc>
        <w:tc>
          <w:tcPr>
            <w:tcW w:w="11372" w:type="dxa"/>
            <w:gridSpan w:val="2"/>
            <w:shd w:val="clear" w:color="auto" w:fill="auto"/>
          </w:tcPr>
          <w:p w14:paraId="29D6B298" w14:textId="77777777" w:rsidR="00155658" w:rsidRPr="00155658" w:rsidRDefault="00155658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Правила безопасного поведения при угрозе террористических актов</w:t>
            </w:r>
            <w:r w:rsidRPr="00155658">
              <w:rPr>
                <w:sz w:val="22"/>
                <w:szCs w:val="22"/>
              </w:rPr>
              <w:t xml:space="preserve">. Действия в качестве заложника. Действия при обнаружении ВВ. Меры безопасности населения, оказавшегося на территории военных действий. </w:t>
            </w:r>
            <w:r w:rsidRPr="00155658">
              <w:rPr>
                <w:b/>
                <w:sz w:val="22"/>
                <w:szCs w:val="22"/>
              </w:rPr>
              <w:t>Правовые основы организации защиты населения Российской Федерации</w:t>
            </w:r>
            <w:r w:rsidRPr="00155658">
              <w:rPr>
                <w:sz w:val="22"/>
                <w:szCs w:val="22"/>
              </w:rPr>
              <w:t xml:space="preserve"> </w:t>
            </w:r>
            <w:r w:rsidRPr="00155658">
              <w:rPr>
                <w:b/>
                <w:sz w:val="22"/>
                <w:szCs w:val="22"/>
              </w:rPr>
              <w:t xml:space="preserve">от чрезвычайных ситуаций мирного времени. </w:t>
            </w:r>
            <w:r w:rsidRPr="00155658">
              <w:rPr>
                <w:sz w:val="22"/>
                <w:szCs w:val="22"/>
              </w:rPr>
              <w:t>Изучение законов РФ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8E3867" w14:textId="77777777" w:rsidR="00155658" w:rsidRPr="00AF1763" w:rsidRDefault="00155658" w:rsidP="00155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7169052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67AB8FE0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39B81D33" w14:textId="77777777" w:rsidTr="00F81F08">
        <w:trPr>
          <w:trHeight w:val="218"/>
        </w:trPr>
        <w:tc>
          <w:tcPr>
            <w:tcW w:w="1979" w:type="dxa"/>
            <w:vMerge w:val="restart"/>
            <w:shd w:val="clear" w:color="auto" w:fill="auto"/>
          </w:tcPr>
          <w:p w14:paraId="1FA12411" w14:textId="77777777" w:rsidR="00CF4DF0" w:rsidRPr="00155658" w:rsidRDefault="00CF4DF0" w:rsidP="00155658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 xml:space="preserve">Тема </w:t>
            </w:r>
            <w:r w:rsidRPr="00155658">
              <w:rPr>
                <w:b/>
                <w:bCs/>
                <w:sz w:val="22"/>
                <w:szCs w:val="22"/>
              </w:rPr>
              <w:t>2.3. Государственные службы по охране здоровья и безопасности граждан</w:t>
            </w:r>
          </w:p>
        </w:tc>
        <w:tc>
          <w:tcPr>
            <w:tcW w:w="11913" w:type="dxa"/>
            <w:gridSpan w:val="5"/>
            <w:shd w:val="clear" w:color="auto" w:fill="auto"/>
          </w:tcPr>
          <w:p w14:paraId="03F16231" w14:textId="77777777" w:rsidR="00CF4DF0" w:rsidRPr="00155658" w:rsidRDefault="00CF4DF0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14:paraId="5E50A640" w14:textId="77777777" w:rsidR="00CF4DF0" w:rsidRPr="00AF1763" w:rsidRDefault="003B2AB8" w:rsidP="001556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06C4C8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CF4DF0" w:rsidRPr="00155658" w14:paraId="15A30931" w14:textId="77777777" w:rsidTr="00F81F08">
        <w:tc>
          <w:tcPr>
            <w:tcW w:w="1979" w:type="dxa"/>
            <w:vMerge/>
            <w:shd w:val="clear" w:color="auto" w:fill="auto"/>
            <w:vAlign w:val="center"/>
          </w:tcPr>
          <w:p w14:paraId="6745009F" w14:textId="77777777" w:rsidR="00CF4DF0" w:rsidRPr="00155658" w:rsidRDefault="00CF4DF0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41" w:type="dxa"/>
            <w:gridSpan w:val="3"/>
            <w:shd w:val="clear" w:color="auto" w:fill="auto"/>
          </w:tcPr>
          <w:p w14:paraId="5D35BE75" w14:textId="77777777" w:rsidR="00CF4DF0" w:rsidRPr="00155658" w:rsidRDefault="00CF4DF0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1.</w:t>
            </w:r>
          </w:p>
        </w:tc>
        <w:tc>
          <w:tcPr>
            <w:tcW w:w="11372" w:type="dxa"/>
            <w:gridSpan w:val="2"/>
            <w:shd w:val="clear" w:color="auto" w:fill="auto"/>
          </w:tcPr>
          <w:p w14:paraId="71D88184" w14:textId="77777777" w:rsidR="00CF4DF0" w:rsidRPr="00155658" w:rsidRDefault="00CF4DF0" w:rsidP="00155658">
            <w:pPr>
              <w:jc w:val="both"/>
              <w:rPr>
                <w:bCs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 xml:space="preserve">МЧС России. </w:t>
            </w:r>
            <w:r w:rsidRPr="00155658">
              <w:rPr>
                <w:sz w:val="22"/>
                <w:szCs w:val="22"/>
              </w:rPr>
              <w:t>Федеральные органы управления в области защиты населения от чрезвычайных ситуаций. Задачи МЧС</w:t>
            </w:r>
            <w:r w:rsidR="003B2AB8">
              <w:rPr>
                <w:sz w:val="22"/>
                <w:szCs w:val="22"/>
              </w:rPr>
              <w:t xml:space="preserve"> </w:t>
            </w:r>
            <w:r w:rsidR="003B2AB8" w:rsidRPr="00A40C1A">
              <w:rPr>
                <w:b/>
                <w:spacing w:val="-8"/>
                <w:sz w:val="22"/>
                <w:szCs w:val="22"/>
              </w:rPr>
              <w:t>Система государственных органов исполнительной власти в области защиты здоровья, прав, свободы и собственности граждан</w:t>
            </w:r>
            <w:r w:rsidR="003B2AB8" w:rsidRPr="00155658">
              <w:rPr>
                <w:spacing w:val="-8"/>
                <w:sz w:val="22"/>
                <w:szCs w:val="22"/>
              </w:rPr>
              <w:t xml:space="preserve"> от противоправных посягательств. </w:t>
            </w:r>
            <w:r w:rsidR="003B2AB8" w:rsidRPr="00155658">
              <w:rPr>
                <w:b/>
                <w:sz w:val="22"/>
                <w:szCs w:val="22"/>
              </w:rPr>
              <w:t xml:space="preserve">Служба скорой медицинской помощи. </w:t>
            </w:r>
            <w:r w:rsidR="003B2AB8" w:rsidRPr="00155658">
              <w:rPr>
                <w:sz w:val="22"/>
                <w:szCs w:val="22"/>
              </w:rPr>
              <w:t>Другие государственные службы в области безопасности.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ED9E31" w14:textId="77777777" w:rsidR="00CF4DF0" w:rsidRPr="00AF1763" w:rsidRDefault="00CF4DF0" w:rsidP="001556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BDA6D61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</w:tc>
      </w:tr>
      <w:tr w:rsidR="00155658" w:rsidRPr="00155658" w14:paraId="524360AD" w14:textId="77777777" w:rsidTr="00507036">
        <w:tc>
          <w:tcPr>
            <w:tcW w:w="13892" w:type="dxa"/>
            <w:gridSpan w:val="6"/>
            <w:shd w:val="clear" w:color="auto" w:fill="auto"/>
          </w:tcPr>
          <w:p w14:paraId="2AA4664F" w14:textId="77777777" w:rsidR="00155658" w:rsidRPr="00155658" w:rsidRDefault="00155658" w:rsidP="00155658">
            <w:pPr>
              <w:rPr>
                <w:b/>
              </w:rPr>
            </w:pPr>
            <w:r w:rsidRPr="00155658">
              <w:rPr>
                <w:b/>
                <w:sz w:val="22"/>
              </w:rPr>
              <w:t xml:space="preserve">Раздел 3. ОСНОВЫ ОБОРОНЫ ГОСУДАРСТВА И ВОИНСКАЯ ОБЯЗАННОСТЬ </w:t>
            </w:r>
          </w:p>
        </w:tc>
        <w:tc>
          <w:tcPr>
            <w:tcW w:w="850" w:type="dxa"/>
            <w:shd w:val="clear" w:color="auto" w:fill="auto"/>
          </w:tcPr>
          <w:p w14:paraId="7FF59F70" w14:textId="77777777" w:rsidR="00155658" w:rsidRPr="00155658" w:rsidRDefault="006B59FF" w:rsidP="001556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14:paraId="0CF29B7A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155658" w:rsidRPr="00155658" w14:paraId="341E9379" w14:textId="77777777" w:rsidTr="00F81F08">
        <w:tc>
          <w:tcPr>
            <w:tcW w:w="2395" w:type="dxa"/>
            <w:gridSpan w:val="2"/>
            <w:vMerge w:val="restart"/>
            <w:shd w:val="clear" w:color="auto" w:fill="auto"/>
          </w:tcPr>
          <w:p w14:paraId="7DE0A004" w14:textId="77777777" w:rsidR="00155658" w:rsidRPr="00155658" w:rsidRDefault="00CB4C79" w:rsidP="0015565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3.1</w:t>
            </w:r>
            <w:r w:rsidR="00155658" w:rsidRPr="00155658">
              <w:rPr>
                <w:b/>
                <w:bCs/>
                <w:sz w:val="22"/>
                <w:szCs w:val="22"/>
              </w:rPr>
              <w:t>.</w:t>
            </w:r>
            <w:r w:rsidR="00155658" w:rsidRPr="00155658">
              <w:rPr>
                <w:b/>
                <w:sz w:val="22"/>
                <w:szCs w:val="22"/>
              </w:rPr>
              <w:t xml:space="preserve"> </w:t>
            </w:r>
          </w:p>
          <w:p w14:paraId="2D67AB1F" w14:textId="77777777" w:rsidR="00155658" w:rsidRPr="00155658" w:rsidRDefault="00155658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Организационная структура Вооруженных Сил</w:t>
            </w:r>
            <w:r w:rsidRPr="00155658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97" w:type="dxa"/>
            <w:gridSpan w:val="4"/>
            <w:shd w:val="clear" w:color="auto" w:fill="auto"/>
          </w:tcPr>
          <w:p w14:paraId="7D1C8CDD" w14:textId="77777777" w:rsidR="00155658" w:rsidRPr="00155658" w:rsidRDefault="00155658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14:paraId="4B54FADD" w14:textId="77777777" w:rsidR="00155658" w:rsidRPr="00155658" w:rsidRDefault="003258EE" w:rsidP="001556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8BE70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155658" w:rsidRPr="00155658" w14:paraId="4C19CC49" w14:textId="77777777" w:rsidTr="00155658">
        <w:trPr>
          <w:trHeight w:val="654"/>
        </w:trPr>
        <w:tc>
          <w:tcPr>
            <w:tcW w:w="2395" w:type="dxa"/>
            <w:gridSpan w:val="2"/>
            <w:vMerge/>
            <w:shd w:val="clear" w:color="auto" w:fill="auto"/>
            <w:vAlign w:val="center"/>
          </w:tcPr>
          <w:p w14:paraId="140C590F" w14:textId="77777777" w:rsidR="00155658" w:rsidRPr="00155658" w:rsidRDefault="00155658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shd w:val="clear" w:color="auto" w:fill="auto"/>
          </w:tcPr>
          <w:p w14:paraId="38C14E98" w14:textId="77777777" w:rsidR="00155658" w:rsidRPr="00155658" w:rsidRDefault="00155658" w:rsidP="00155658">
            <w:pPr>
              <w:jc w:val="both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1.</w:t>
            </w:r>
          </w:p>
          <w:p w14:paraId="6AF0F542" w14:textId="77777777" w:rsidR="00155658" w:rsidRPr="00155658" w:rsidRDefault="00155658" w:rsidP="001556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57" w:type="dxa"/>
            <w:shd w:val="clear" w:color="auto" w:fill="auto"/>
          </w:tcPr>
          <w:p w14:paraId="38FDCF3A" w14:textId="77777777" w:rsidR="00155658" w:rsidRPr="00155658" w:rsidRDefault="00155658" w:rsidP="00155658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Виды Вооруженных Сил Российской Федерации</w:t>
            </w:r>
            <w:r w:rsidRPr="00155658">
              <w:rPr>
                <w:sz w:val="22"/>
                <w:szCs w:val="22"/>
              </w:rPr>
              <w:t xml:space="preserve">. Рода Вооруженных Сил Российской Федерации, рода войск. </w:t>
            </w:r>
            <w:r w:rsidRPr="00155658">
              <w:rPr>
                <w:b/>
                <w:sz w:val="22"/>
                <w:szCs w:val="22"/>
              </w:rPr>
              <w:t>Сухопутные войска, Военно-Морской Флот, Военно-Воздушные Силы</w:t>
            </w:r>
            <w:r w:rsidRPr="00155658">
              <w:rPr>
                <w:sz w:val="22"/>
                <w:szCs w:val="22"/>
              </w:rPr>
              <w:t xml:space="preserve">: история создания, предназначение, структура. </w:t>
            </w:r>
            <w:r w:rsidRPr="00155658">
              <w:rPr>
                <w:b/>
                <w:sz w:val="22"/>
                <w:szCs w:val="22"/>
              </w:rPr>
              <w:t>Ракетные войска стратегического назначения</w:t>
            </w:r>
            <w:r w:rsidRPr="00155658">
              <w:rPr>
                <w:sz w:val="22"/>
                <w:szCs w:val="22"/>
              </w:rPr>
              <w:t>: история создания, предназначение, структура.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C03AD6C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42101C5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714DAE04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155658" w:rsidRPr="00155658" w14:paraId="31C5F868" w14:textId="77777777" w:rsidTr="00155658">
        <w:tc>
          <w:tcPr>
            <w:tcW w:w="2395" w:type="dxa"/>
            <w:gridSpan w:val="2"/>
            <w:vMerge/>
            <w:shd w:val="clear" w:color="auto" w:fill="auto"/>
            <w:vAlign w:val="center"/>
          </w:tcPr>
          <w:p w14:paraId="14BED7AD" w14:textId="77777777" w:rsidR="00155658" w:rsidRPr="00155658" w:rsidRDefault="00155658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shd w:val="clear" w:color="auto" w:fill="auto"/>
          </w:tcPr>
          <w:p w14:paraId="7864C270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14:paraId="4C84448A" w14:textId="77777777" w:rsidR="00155658" w:rsidRPr="00155658" w:rsidRDefault="00155658" w:rsidP="0015565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Функции и основные задачи современных Вооруженных Сил России.</w:t>
            </w:r>
            <w:r w:rsidRPr="00155658">
              <w:rPr>
                <w:sz w:val="22"/>
                <w:szCs w:val="22"/>
              </w:rPr>
              <w:t xml:space="preserve"> Роль и место в системе обеспечения национальной безопасности.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94633BC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53B5F5A" w14:textId="77777777" w:rsidR="00155658" w:rsidRPr="00155658" w:rsidRDefault="00155658" w:rsidP="00155658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</w:tc>
      </w:tr>
      <w:tr w:rsidR="00CF4DF0" w:rsidRPr="00155658" w14:paraId="0E76D644" w14:textId="77777777" w:rsidTr="00155658">
        <w:tc>
          <w:tcPr>
            <w:tcW w:w="2410" w:type="dxa"/>
            <w:gridSpan w:val="3"/>
            <w:vMerge w:val="restart"/>
            <w:shd w:val="clear" w:color="auto" w:fill="auto"/>
          </w:tcPr>
          <w:p w14:paraId="12D7792A" w14:textId="77777777" w:rsidR="00155658" w:rsidRDefault="00CF4DF0" w:rsidP="00155658">
            <w:pPr>
              <w:jc w:val="both"/>
              <w:rPr>
                <w:b/>
                <w:bCs/>
                <w:sz w:val="22"/>
                <w:szCs w:val="22"/>
              </w:rPr>
            </w:pPr>
            <w:r w:rsidRPr="00155658">
              <w:rPr>
                <w:b/>
                <w:bCs/>
                <w:sz w:val="22"/>
                <w:szCs w:val="22"/>
              </w:rPr>
              <w:t>Тема 3.</w:t>
            </w:r>
            <w:r w:rsidR="00CB4C79">
              <w:rPr>
                <w:b/>
                <w:bCs/>
                <w:sz w:val="22"/>
                <w:szCs w:val="22"/>
              </w:rPr>
              <w:t>2</w:t>
            </w:r>
            <w:r w:rsidRPr="00155658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6F4FE964" w14:textId="77777777" w:rsidR="00CF4DF0" w:rsidRPr="00155658" w:rsidRDefault="00CF4DF0" w:rsidP="00155658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155658">
              <w:rPr>
                <w:b/>
                <w:bCs/>
                <w:sz w:val="22"/>
                <w:szCs w:val="22"/>
              </w:rPr>
              <w:t>Воинская обязанность</w:t>
            </w:r>
          </w:p>
        </w:tc>
        <w:tc>
          <w:tcPr>
            <w:tcW w:w="11482" w:type="dxa"/>
            <w:gridSpan w:val="3"/>
            <w:shd w:val="clear" w:color="auto" w:fill="auto"/>
          </w:tcPr>
          <w:p w14:paraId="67B996D0" w14:textId="77777777" w:rsidR="00CF4DF0" w:rsidRPr="00155658" w:rsidRDefault="00CF4DF0" w:rsidP="00155658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BA292" w14:textId="77777777" w:rsidR="00CF4DF0" w:rsidRPr="003D0764" w:rsidRDefault="00882372" w:rsidP="001556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8A24A" w14:textId="77777777" w:rsidR="00CF4DF0" w:rsidRPr="00155658" w:rsidRDefault="00CF4DF0" w:rsidP="00155658">
            <w:pPr>
              <w:jc w:val="center"/>
              <w:rPr>
                <w:sz w:val="22"/>
                <w:szCs w:val="22"/>
              </w:rPr>
            </w:pPr>
          </w:p>
        </w:tc>
      </w:tr>
      <w:tr w:rsidR="002F4E40" w:rsidRPr="00155658" w14:paraId="645BE6B4" w14:textId="77777777" w:rsidTr="003D0764">
        <w:trPr>
          <w:trHeight w:val="227"/>
        </w:trPr>
        <w:tc>
          <w:tcPr>
            <w:tcW w:w="2410" w:type="dxa"/>
            <w:gridSpan w:val="3"/>
            <w:vMerge/>
            <w:shd w:val="clear" w:color="auto" w:fill="auto"/>
            <w:vAlign w:val="center"/>
          </w:tcPr>
          <w:p w14:paraId="000698F8" w14:textId="77777777" w:rsidR="002F4E40" w:rsidRPr="00155658" w:rsidRDefault="002F4E40" w:rsidP="002F4E40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827004B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1.</w:t>
            </w:r>
          </w:p>
        </w:tc>
        <w:tc>
          <w:tcPr>
            <w:tcW w:w="11057" w:type="dxa"/>
            <w:shd w:val="clear" w:color="auto" w:fill="auto"/>
          </w:tcPr>
          <w:p w14:paraId="2B42F871" w14:textId="77777777" w:rsidR="002F4E40" w:rsidRPr="00155658" w:rsidRDefault="002F4E40" w:rsidP="002F4E40">
            <w:pPr>
              <w:jc w:val="both"/>
              <w:rPr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Призыв на военную службу</w:t>
            </w:r>
            <w:r w:rsidRPr="00155658">
              <w:rPr>
                <w:sz w:val="22"/>
                <w:szCs w:val="22"/>
              </w:rPr>
              <w:t xml:space="preserve">. Организация призыва. </w:t>
            </w:r>
            <w:r w:rsidRPr="00155658">
              <w:rPr>
                <w:b/>
                <w:sz w:val="22"/>
                <w:szCs w:val="22"/>
              </w:rPr>
              <w:t xml:space="preserve">Обязанности военнослужащих. </w:t>
            </w:r>
            <w:r w:rsidRPr="00155658">
              <w:rPr>
                <w:sz w:val="22"/>
                <w:szCs w:val="22"/>
              </w:rPr>
              <w:t>Общие, должностные и специальные.</w:t>
            </w:r>
            <w:r>
              <w:rPr>
                <w:sz w:val="22"/>
                <w:szCs w:val="22"/>
              </w:rPr>
              <w:t xml:space="preserve"> </w:t>
            </w:r>
            <w:r w:rsidRPr="003D0764">
              <w:rPr>
                <w:sz w:val="22"/>
                <w:szCs w:val="22"/>
              </w:rPr>
              <w:t>Общие права и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Соблюдение норм международного гуманитарного права.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1DB37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0839E47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</w:tc>
      </w:tr>
      <w:tr w:rsidR="002F4E40" w:rsidRPr="00155658" w14:paraId="333CA966" w14:textId="77777777" w:rsidTr="003D0764">
        <w:trPr>
          <w:trHeight w:val="278"/>
        </w:trPr>
        <w:tc>
          <w:tcPr>
            <w:tcW w:w="2410" w:type="dxa"/>
            <w:gridSpan w:val="3"/>
            <w:vMerge w:val="restart"/>
            <w:shd w:val="clear" w:color="auto" w:fill="auto"/>
          </w:tcPr>
          <w:p w14:paraId="34AE6A39" w14:textId="77777777" w:rsidR="002F4E40" w:rsidRPr="00155658" w:rsidRDefault="002F4E40" w:rsidP="002F4E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3.3</w:t>
            </w:r>
            <w:r w:rsidRPr="00155658">
              <w:rPr>
                <w:b/>
                <w:sz w:val="22"/>
                <w:szCs w:val="22"/>
              </w:rPr>
              <w:t>.</w:t>
            </w:r>
            <w:bookmarkStart w:id="0" w:name="_Toc530255339"/>
            <w:bookmarkStart w:id="1" w:name="_Toc530256694"/>
            <w:bookmarkStart w:id="2" w:name="_Toc530257832"/>
            <w:r w:rsidRPr="00155658">
              <w:rPr>
                <w:b/>
                <w:sz w:val="22"/>
                <w:szCs w:val="22"/>
              </w:rPr>
              <w:t xml:space="preserve"> </w:t>
            </w:r>
          </w:p>
          <w:p w14:paraId="222DD697" w14:textId="77777777" w:rsidR="002F4E40" w:rsidRPr="00155658" w:rsidRDefault="002F4E40" w:rsidP="002F4E40">
            <w:pPr>
              <w:jc w:val="both"/>
              <w:rPr>
                <w:b/>
                <w:bCs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Военнослужащий – защитник своего Отечества</w:t>
            </w:r>
            <w:bookmarkEnd w:id="0"/>
            <w:bookmarkEnd w:id="1"/>
            <w:bookmarkEnd w:id="2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482" w:type="dxa"/>
            <w:gridSpan w:val="3"/>
            <w:shd w:val="clear" w:color="auto" w:fill="auto"/>
          </w:tcPr>
          <w:p w14:paraId="538E1614" w14:textId="77777777" w:rsidR="002F4E40" w:rsidRPr="003D0764" w:rsidRDefault="002F4E40" w:rsidP="002F4E40">
            <w:pPr>
              <w:pStyle w:val="3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07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1D217" w14:textId="77777777" w:rsidR="002F4E40" w:rsidRPr="003D0764" w:rsidRDefault="00882372" w:rsidP="002F4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4156125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</w:tr>
      <w:tr w:rsidR="002F4E40" w:rsidRPr="00155658" w14:paraId="4AD1C0E1" w14:textId="77777777" w:rsidTr="00155658">
        <w:trPr>
          <w:trHeight w:val="982"/>
        </w:trPr>
        <w:tc>
          <w:tcPr>
            <w:tcW w:w="2410" w:type="dxa"/>
            <w:gridSpan w:val="3"/>
            <w:vMerge/>
            <w:shd w:val="clear" w:color="auto" w:fill="auto"/>
            <w:vAlign w:val="center"/>
          </w:tcPr>
          <w:p w14:paraId="393B898B" w14:textId="77777777" w:rsidR="002F4E40" w:rsidRPr="00155658" w:rsidRDefault="002F4E40" w:rsidP="002F4E4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C186B05" w14:textId="77777777" w:rsidR="002F4E40" w:rsidRPr="00155658" w:rsidRDefault="002F4E40" w:rsidP="002F4E40">
            <w:pPr>
              <w:jc w:val="both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2</w:t>
            </w:r>
          </w:p>
        </w:tc>
        <w:tc>
          <w:tcPr>
            <w:tcW w:w="11057" w:type="dxa"/>
            <w:shd w:val="clear" w:color="auto" w:fill="auto"/>
          </w:tcPr>
          <w:p w14:paraId="0FCE6A46" w14:textId="77777777" w:rsidR="002F4E40" w:rsidRPr="00155658" w:rsidRDefault="002F4E40" w:rsidP="002F4E40">
            <w:pPr>
              <w:jc w:val="both"/>
              <w:rPr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Требования к психическим и морально-этическим качествам призывника</w:t>
            </w:r>
            <w:r w:rsidRPr="00155658">
              <w:rPr>
                <w:sz w:val="22"/>
                <w:szCs w:val="22"/>
              </w:rPr>
              <w:t xml:space="preserve">. Основные понятия о психологической совместимости членов воинского коллектива (экипажа, боевого расчета).  </w:t>
            </w:r>
            <w:r w:rsidRPr="00155658">
              <w:rPr>
                <w:b/>
                <w:sz w:val="22"/>
                <w:szCs w:val="22"/>
              </w:rPr>
              <w:t>Военнослужащий – подчиненный. С</w:t>
            </w:r>
            <w:r w:rsidRPr="00155658">
              <w:rPr>
                <w:sz w:val="22"/>
                <w:szCs w:val="22"/>
              </w:rPr>
              <w:t>трогое соблюдение, выполнение требований  Конституции и законов Российской Федерации, выполнение требования воинских уставов, приказов командиров и начальников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CFAF88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8DE5C6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4CB4B006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</w:tr>
      <w:tr w:rsidR="002F4E40" w:rsidRPr="00155658" w14:paraId="2F9E2DF8" w14:textId="77777777" w:rsidTr="00155658">
        <w:trPr>
          <w:trHeight w:val="238"/>
        </w:trPr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14:paraId="6BE14463" w14:textId="77777777" w:rsidR="002F4E40" w:rsidRDefault="002F4E40" w:rsidP="002F4E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3.4.</w:t>
            </w:r>
            <w:r w:rsidRPr="00155658">
              <w:rPr>
                <w:b/>
                <w:sz w:val="22"/>
                <w:szCs w:val="22"/>
              </w:rPr>
              <w:t xml:space="preserve"> </w:t>
            </w:r>
            <w:bookmarkStart w:id="3" w:name="_Toc530255328"/>
            <w:bookmarkStart w:id="4" w:name="_Toc530256683"/>
            <w:bookmarkStart w:id="5" w:name="_Toc530257821"/>
          </w:p>
          <w:p w14:paraId="3C098333" w14:textId="77777777" w:rsidR="002F4E40" w:rsidRDefault="002F4E40" w:rsidP="002F4E40">
            <w:pPr>
              <w:jc w:val="both"/>
              <w:rPr>
                <w:b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lastRenderedPageBreak/>
              <w:t>Боевые традиции Вооруженных Сил России</w:t>
            </w:r>
            <w:bookmarkEnd w:id="3"/>
            <w:bookmarkEnd w:id="4"/>
            <w:bookmarkEnd w:id="5"/>
          </w:p>
          <w:p w14:paraId="53FB1178" w14:textId="77777777" w:rsidR="002F4E40" w:rsidRDefault="002F4E40" w:rsidP="002F4E40">
            <w:pPr>
              <w:jc w:val="both"/>
              <w:rPr>
                <w:b/>
                <w:sz w:val="22"/>
                <w:szCs w:val="22"/>
              </w:rPr>
            </w:pPr>
          </w:p>
          <w:p w14:paraId="61DA0F8B" w14:textId="77777777" w:rsidR="002F4E40" w:rsidRPr="00155658" w:rsidRDefault="002F4E40" w:rsidP="002F4E4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2" w:type="dxa"/>
            <w:gridSpan w:val="3"/>
            <w:shd w:val="clear" w:color="auto" w:fill="auto"/>
          </w:tcPr>
          <w:p w14:paraId="0593375E" w14:textId="77777777" w:rsidR="002F4E40" w:rsidRPr="00155658" w:rsidRDefault="002F4E40" w:rsidP="002F4E4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FCBE4" w14:textId="77777777" w:rsidR="002F4E40" w:rsidRPr="003D0764" w:rsidRDefault="002F4E40" w:rsidP="002F4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DD342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</w:tr>
      <w:tr w:rsidR="002F4E40" w:rsidRPr="00155658" w14:paraId="3B0CC00F" w14:textId="77777777" w:rsidTr="00155658">
        <w:trPr>
          <w:trHeight w:val="449"/>
        </w:trPr>
        <w:tc>
          <w:tcPr>
            <w:tcW w:w="2410" w:type="dxa"/>
            <w:gridSpan w:val="3"/>
            <w:vMerge/>
            <w:shd w:val="clear" w:color="auto" w:fill="auto"/>
          </w:tcPr>
          <w:p w14:paraId="62565643" w14:textId="77777777" w:rsidR="002F4E40" w:rsidRPr="00155658" w:rsidRDefault="002F4E40" w:rsidP="002F4E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5383A02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1.</w:t>
            </w:r>
          </w:p>
          <w:p w14:paraId="79162741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7" w:type="dxa"/>
            <w:shd w:val="clear" w:color="auto" w:fill="auto"/>
          </w:tcPr>
          <w:p w14:paraId="61ECE238" w14:textId="77777777" w:rsidR="002F4E40" w:rsidRPr="00155658" w:rsidRDefault="002F4E40" w:rsidP="002F4E4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55658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155658">
              <w:rPr>
                <w:b/>
                <w:iCs/>
                <w:sz w:val="22"/>
                <w:szCs w:val="22"/>
              </w:rPr>
              <w:t>Патриотизм и верность воинскому долгу</w:t>
            </w:r>
            <w:r w:rsidRPr="00155658">
              <w:rPr>
                <w:iCs/>
                <w:sz w:val="22"/>
                <w:szCs w:val="22"/>
              </w:rPr>
              <w:t xml:space="preserve">. Основные качества защитника Отечества. </w:t>
            </w:r>
            <w:r w:rsidRPr="00155658">
              <w:rPr>
                <w:b/>
                <w:iCs/>
                <w:sz w:val="22"/>
                <w:szCs w:val="22"/>
              </w:rPr>
              <w:t>Воинский долг</w:t>
            </w:r>
            <w:r w:rsidRPr="00155658">
              <w:rPr>
                <w:iCs/>
                <w:sz w:val="22"/>
                <w:szCs w:val="22"/>
              </w:rPr>
              <w:t>. Обязанность по вооруженной защите Отечества.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AF770D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771F78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51FEE7BB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</w:tr>
      <w:tr w:rsidR="002F4E40" w:rsidRPr="00155658" w14:paraId="6481FA38" w14:textId="77777777" w:rsidTr="00155658">
        <w:trPr>
          <w:trHeight w:val="349"/>
        </w:trPr>
        <w:tc>
          <w:tcPr>
            <w:tcW w:w="2410" w:type="dxa"/>
            <w:gridSpan w:val="3"/>
            <w:vMerge/>
            <w:shd w:val="clear" w:color="auto" w:fill="auto"/>
            <w:vAlign w:val="center"/>
          </w:tcPr>
          <w:p w14:paraId="7330DD8E" w14:textId="77777777" w:rsidR="002F4E40" w:rsidRPr="00155658" w:rsidRDefault="002F4E40" w:rsidP="002F4E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4B0962F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2.</w:t>
            </w:r>
          </w:p>
          <w:p w14:paraId="757E5DD1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7" w:type="dxa"/>
            <w:shd w:val="clear" w:color="auto" w:fill="auto"/>
          </w:tcPr>
          <w:p w14:paraId="0BE2057A" w14:textId="77777777" w:rsidR="002F4E40" w:rsidRPr="00155658" w:rsidRDefault="002F4E40" w:rsidP="002F4E40">
            <w:pPr>
              <w:jc w:val="both"/>
              <w:rPr>
                <w:iCs/>
                <w:sz w:val="22"/>
                <w:szCs w:val="22"/>
              </w:rPr>
            </w:pPr>
            <w:r w:rsidRPr="00155658">
              <w:rPr>
                <w:b/>
                <w:iCs/>
                <w:sz w:val="22"/>
                <w:szCs w:val="22"/>
              </w:rPr>
              <w:t xml:space="preserve">Дни воинской славы России – дни славных побед. </w:t>
            </w:r>
            <w:r w:rsidRPr="003D0764">
              <w:rPr>
                <w:iCs/>
                <w:sz w:val="22"/>
                <w:szCs w:val="22"/>
              </w:rPr>
              <w:t>С</w:t>
            </w:r>
            <w:r w:rsidRPr="00155658">
              <w:rPr>
                <w:iCs/>
                <w:sz w:val="22"/>
                <w:szCs w:val="22"/>
              </w:rPr>
              <w:t xml:space="preserve">обытия и памятные даты в истории Отечества. </w:t>
            </w:r>
            <w:r w:rsidRPr="00155658">
              <w:rPr>
                <w:b/>
                <w:iCs/>
                <w:sz w:val="22"/>
                <w:szCs w:val="22"/>
              </w:rPr>
              <w:t xml:space="preserve">Основные формы увековечения памяти российских воинов. </w:t>
            </w:r>
            <w:r w:rsidRPr="003D0764">
              <w:rPr>
                <w:iCs/>
                <w:sz w:val="22"/>
                <w:szCs w:val="22"/>
              </w:rPr>
              <w:t>От</w:t>
            </w:r>
            <w:r w:rsidRPr="00155658">
              <w:rPr>
                <w:iCs/>
                <w:sz w:val="22"/>
                <w:szCs w:val="22"/>
              </w:rPr>
              <w:t>личившиеся в сражениях, связанных с днями воинской славы России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8F8D82F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8A6C1F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4262D494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</w:tr>
      <w:tr w:rsidR="002F4E40" w:rsidRPr="00155658" w14:paraId="2A1F6ED9" w14:textId="77777777" w:rsidTr="00F81F08">
        <w:trPr>
          <w:trHeight w:val="270"/>
        </w:trPr>
        <w:tc>
          <w:tcPr>
            <w:tcW w:w="2395" w:type="dxa"/>
            <w:gridSpan w:val="2"/>
            <w:vMerge w:val="restart"/>
            <w:shd w:val="clear" w:color="auto" w:fill="auto"/>
          </w:tcPr>
          <w:p w14:paraId="696928FB" w14:textId="77777777" w:rsidR="002F4E40" w:rsidRPr="00155658" w:rsidRDefault="00882372" w:rsidP="002F4E4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3.5</w:t>
            </w:r>
            <w:r w:rsidR="002F4E40" w:rsidRPr="00155658">
              <w:rPr>
                <w:b/>
                <w:sz w:val="22"/>
                <w:szCs w:val="22"/>
              </w:rPr>
              <w:t>.</w:t>
            </w:r>
          </w:p>
          <w:p w14:paraId="025621F1" w14:textId="77777777" w:rsidR="002F4E40" w:rsidRPr="00155658" w:rsidRDefault="002F4E40" w:rsidP="002F4E40">
            <w:pPr>
              <w:rPr>
                <w:b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Основы военной службы (для юношей)</w:t>
            </w:r>
          </w:p>
        </w:tc>
        <w:tc>
          <w:tcPr>
            <w:tcW w:w="11497" w:type="dxa"/>
            <w:gridSpan w:val="4"/>
            <w:shd w:val="clear" w:color="auto" w:fill="auto"/>
          </w:tcPr>
          <w:p w14:paraId="3D60DE96" w14:textId="77777777" w:rsidR="002F4E40" w:rsidRPr="00155658" w:rsidRDefault="002F4E40" w:rsidP="002F4E40">
            <w:pPr>
              <w:jc w:val="both"/>
              <w:rPr>
                <w:sz w:val="22"/>
                <w:szCs w:val="22"/>
              </w:rPr>
            </w:pPr>
            <w:r w:rsidRPr="00155658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7F7A3" w14:textId="77777777" w:rsidR="002F4E40" w:rsidRPr="00D0355D" w:rsidRDefault="002F4E40" w:rsidP="002F4E40">
            <w:pPr>
              <w:jc w:val="center"/>
              <w:rPr>
                <w:b/>
                <w:sz w:val="22"/>
                <w:szCs w:val="22"/>
              </w:rPr>
            </w:pPr>
            <w:r w:rsidRPr="00D0355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3FC37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</w:tr>
      <w:tr w:rsidR="002F4E40" w:rsidRPr="00155658" w14:paraId="379D586E" w14:textId="77777777" w:rsidTr="00155658">
        <w:trPr>
          <w:trHeight w:val="879"/>
        </w:trPr>
        <w:tc>
          <w:tcPr>
            <w:tcW w:w="2395" w:type="dxa"/>
            <w:gridSpan w:val="2"/>
            <w:vMerge/>
            <w:shd w:val="clear" w:color="auto" w:fill="auto"/>
            <w:vAlign w:val="center"/>
          </w:tcPr>
          <w:p w14:paraId="12EC3C66" w14:textId="77777777" w:rsidR="002F4E40" w:rsidRPr="00155658" w:rsidRDefault="002F4E40" w:rsidP="002F4E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shd w:val="clear" w:color="auto" w:fill="auto"/>
          </w:tcPr>
          <w:p w14:paraId="0BD5C610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231BFF59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7" w:type="dxa"/>
            <w:shd w:val="clear" w:color="auto" w:fill="auto"/>
          </w:tcPr>
          <w:p w14:paraId="041FC144" w14:textId="77777777" w:rsidR="002F4E40" w:rsidRPr="00155658" w:rsidRDefault="002F4E40" w:rsidP="002F4E40">
            <w:pPr>
              <w:jc w:val="both"/>
              <w:rPr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Огневая подготовка.</w:t>
            </w:r>
            <w:r w:rsidRPr="00155658">
              <w:rPr>
                <w:sz w:val="22"/>
                <w:szCs w:val="22"/>
              </w:rPr>
              <w:t xml:space="preserve"> Разборка и сборка АК. Приемы и правила стрельбы, меры безопасности при стрельбе. </w:t>
            </w:r>
            <w:r w:rsidRPr="00155658">
              <w:rPr>
                <w:b/>
                <w:sz w:val="22"/>
                <w:szCs w:val="22"/>
              </w:rPr>
              <w:t>Тактическая подготовка.</w:t>
            </w:r>
            <w:r w:rsidRPr="00155658">
              <w:rPr>
                <w:sz w:val="22"/>
                <w:szCs w:val="22"/>
              </w:rPr>
              <w:t xml:space="preserve"> Способы передвижения солдата в бою. Команды</w:t>
            </w:r>
            <w:r>
              <w:rPr>
                <w:sz w:val="22"/>
                <w:szCs w:val="22"/>
              </w:rPr>
              <w:t>,</w:t>
            </w:r>
            <w:r w:rsidRPr="00155658">
              <w:rPr>
                <w:sz w:val="22"/>
                <w:szCs w:val="22"/>
              </w:rPr>
              <w:t xml:space="preserve"> подаваемые в бою. </w:t>
            </w:r>
            <w:r w:rsidRPr="00155658">
              <w:rPr>
                <w:b/>
                <w:sz w:val="22"/>
                <w:szCs w:val="22"/>
              </w:rPr>
              <w:t>Ради</w:t>
            </w:r>
            <w:r>
              <w:rPr>
                <w:b/>
                <w:sz w:val="22"/>
                <w:szCs w:val="22"/>
              </w:rPr>
              <w:t>а</w:t>
            </w:r>
            <w:r w:rsidRPr="00155658">
              <w:rPr>
                <w:b/>
                <w:sz w:val="22"/>
                <w:szCs w:val="22"/>
              </w:rPr>
              <w:t>ционная, химическая и биологическая защита.</w:t>
            </w:r>
            <w:r w:rsidRPr="00155658">
              <w:rPr>
                <w:sz w:val="22"/>
                <w:szCs w:val="22"/>
              </w:rPr>
              <w:t xml:space="preserve"> Одевание противогаза и ОЗК. </w:t>
            </w:r>
            <w:r w:rsidRPr="00155658">
              <w:rPr>
                <w:b/>
                <w:sz w:val="22"/>
                <w:szCs w:val="22"/>
              </w:rPr>
              <w:t>Радиационная, химическая и биологическая защита.</w:t>
            </w:r>
            <w:r w:rsidRPr="00155658">
              <w:rPr>
                <w:sz w:val="22"/>
                <w:szCs w:val="22"/>
              </w:rPr>
              <w:t xml:space="preserve"> Выполнение нормативов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460F90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CFFA8E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  <w:r w:rsidRPr="00155658">
              <w:rPr>
                <w:sz w:val="22"/>
                <w:szCs w:val="22"/>
              </w:rPr>
              <w:t>1</w:t>
            </w:r>
          </w:p>
          <w:p w14:paraId="50CBDAFF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</w:tr>
      <w:tr w:rsidR="002F4E40" w:rsidRPr="00155658" w14:paraId="5FCD296A" w14:textId="77777777" w:rsidTr="00722CB1">
        <w:tc>
          <w:tcPr>
            <w:tcW w:w="13892" w:type="dxa"/>
            <w:gridSpan w:val="6"/>
            <w:shd w:val="clear" w:color="auto" w:fill="auto"/>
            <w:vAlign w:val="center"/>
          </w:tcPr>
          <w:p w14:paraId="2A564E1A" w14:textId="77777777" w:rsidR="002F4E40" w:rsidRPr="00155658" w:rsidRDefault="002F4E40" w:rsidP="002F4E40">
            <w:pPr>
              <w:jc w:val="both"/>
              <w:rPr>
                <w:b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F02A0" w14:textId="6D0F300A" w:rsidR="002F4E40" w:rsidRPr="003D0764" w:rsidRDefault="00ED3746" w:rsidP="002F4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14A366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</w:tr>
      <w:tr w:rsidR="002F4E40" w:rsidRPr="00155658" w14:paraId="5CC585EA" w14:textId="77777777" w:rsidTr="00722CB1">
        <w:tc>
          <w:tcPr>
            <w:tcW w:w="13892" w:type="dxa"/>
            <w:gridSpan w:val="6"/>
            <w:shd w:val="clear" w:color="auto" w:fill="auto"/>
            <w:vAlign w:val="center"/>
          </w:tcPr>
          <w:p w14:paraId="5CBAAB89" w14:textId="77777777" w:rsidR="002F4E40" w:rsidRPr="00155658" w:rsidRDefault="002F4E40" w:rsidP="002F4E40">
            <w:pPr>
              <w:jc w:val="both"/>
              <w:rPr>
                <w:b/>
                <w:sz w:val="22"/>
                <w:szCs w:val="22"/>
              </w:rPr>
            </w:pPr>
            <w:r w:rsidRPr="0015565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53936B" w14:textId="77777777" w:rsidR="002F4E40" w:rsidRPr="003D0764" w:rsidRDefault="002F4E40" w:rsidP="002F4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B31E3" w14:textId="77777777" w:rsidR="002F4E40" w:rsidRPr="00155658" w:rsidRDefault="002F4E40" w:rsidP="002F4E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AF4FEE" w14:textId="77777777" w:rsidR="009D0F84" w:rsidRPr="00F81F08" w:rsidRDefault="009D0F84" w:rsidP="00F81F08">
      <w:pPr>
        <w:jc w:val="both"/>
        <w:rPr>
          <w:sz w:val="24"/>
          <w:szCs w:val="24"/>
        </w:rPr>
        <w:sectPr w:rsidR="009D0F84" w:rsidRPr="00F81F08" w:rsidSect="00095078"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14:paraId="009A22D9" w14:textId="77777777" w:rsidR="00717359" w:rsidRPr="00F81F08" w:rsidRDefault="00717359" w:rsidP="0007390F">
      <w:pPr>
        <w:shd w:val="clear" w:color="auto" w:fill="FFFFFF"/>
        <w:ind w:left="211"/>
        <w:jc w:val="center"/>
        <w:rPr>
          <w:sz w:val="24"/>
          <w:szCs w:val="24"/>
        </w:rPr>
      </w:pPr>
      <w:r w:rsidRPr="00F81F08">
        <w:rPr>
          <w:rFonts w:eastAsia="Times New Roman"/>
          <w:b/>
          <w:bCs/>
          <w:spacing w:val="-7"/>
          <w:sz w:val="24"/>
          <w:szCs w:val="24"/>
        </w:rPr>
        <w:lastRenderedPageBreak/>
        <w:t xml:space="preserve">ХАРАКТЕРИСТИКА ОСНОВНЫХ </w:t>
      </w:r>
      <w:r w:rsidR="007F2424" w:rsidRPr="00F81F08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F81F08">
        <w:rPr>
          <w:rFonts w:eastAsia="Times New Roman"/>
          <w:b/>
          <w:bCs/>
          <w:spacing w:val="-7"/>
          <w:sz w:val="24"/>
          <w:szCs w:val="24"/>
        </w:rPr>
        <w:t>ВИДОВ</w:t>
      </w:r>
      <w:r w:rsidR="007F2424" w:rsidRPr="00F81F08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F81F08">
        <w:rPr>
          <w:rFonts w:eastAsia="Times New Roman"/>
          <w:b/>
          <w:bCs/>
          <w:spacing w:val="-7"/>
          <w:sz w:val="24"/>
          <w:szCs w:val="24"/>
        </w:rPr>
        <w:t xml:space="preserve"> УЧЕБНОЙ ДЕЯТЕЛЬНОСТИ</w:t>
      </w:r>
      <w:r w:rsidR="007F2424" w:rsidRPr="00F81F08">
        <w:rPr>
          <w:sz w:val="24"/>
          <w:szCs w:val="24"/>
        </w:rPr>
        <w:t xml:space="preserve">  </w:t>
      </w:r>
      <w:r w:rsidRPr="00F81F08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7502"/>
      </w:tblGrid>
      <w:tr w:rsidR="00CF4DF0" w:rsidRPr="00F81F08" w14:paraId="0079FC41" w14:textId="77777777" w:rsidTr="00F81F08">
        <w:trPr>
          <w:trHeight w:hRule="exact" w:val="61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799F4" w14:textId="77777777" w:rsidR="00CF4DF0" w:rsidRPr="00F81F08" w:rsidRDefault="00CF4DF0" w:rsidP="00F81F08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F81F08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9E52E" w14:textId="77777777" w:rsidR="00CF4DF0" w:rsidRPr="00F81F08" w:rsidRDefault="00CF4DF0" w:rsidP="00F81F08">
            <w:pPr>
              <w:shd w:val="clear" w:color="auto" w:fill="FFFFFF"/>
              <w:ind w:left="250" w:right="259"/>
              <w:rPr>
                <w:sz w:val="24"/>
                <w:szCs w:val="24"/>
              </w:rPr>
            </w:pPr>
            <w:r w:rsidRPr="00F81F08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4DF0" w:rsidRPr="00F81F08" w14:paraId="4F166C22" w14:textId="77777777" w:rsidTr="00F81F08">
        <w:trPr>
          <w:trHeight w:hRule="exact" w:val="192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F0002" w14:textId="77777777" w:rsidR="00CF4DF0" w:rsidRPr="00F81F08" w:rsidRDefault="00CF4DF0" w:rsidP="00F81F08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F81F08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047FC" w14:textId="77777777" w:rsidR="00CF4DF0" w:rsidRPr="00F81F08" w:rsidRDefault="00CF4DF0" w:rsidP="00F81F08">
            <w:pPr>
              <w:shd w:val="clear" w:color="auto" w:fill="FFFFFF"/>
              <w:ind w:right="72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Различение основных понятий и теоретических положений основ безопасности жизнедеятельнос</w:t>
            </w:r>
            <w:r w:rsidR="00491F76">
              <w:rPr>
                <w:rFonts w:eastAsia="Times New Roman"/>
                <w:sz w:val="24"/>
                <w:szCs w:val="24"/>
              </w:rPr>
              <w:t>ти, применение знаний предмета</w:t>
            </w:r>
            <w:r w:rsidRPr="00F81F08">
              <w:rPr>
                <w:rFonts w:eastAsia="Times New Roman"/>
                <w:sz w:val="24"/>
                <w:szCs w:val="24"/>
              </w:rPr>
              <w:t xml:space="preserve"> для обеспечения своей безопасности. Анализ влияния современного человека на окружающую среду, оценка примеров зависимости благополучия жизни людей от состояния окружающей сред</w:t>
            </w:r>
            <w:r w:rsidR="00491F76">
              <w:rPr>
                <w:rFonts w:eastAsia="Times New Roman"/>
                <w:sz w:val="24"/>
                <w:szCs w:val="24"/>
              </w:rPr>
              <w:t>ы; моделирование ситуаций по со</w:t>
            </w:r>
            <w:r w:rsidRPr="00F81F08">
              <w:rPr>
                <w:rFonts w:eastAsia="Times New Roman"/>
                <w:sz w:val="24"/>
                <w:szCs w:val="24"/>
              </w:rPr>
              <w:t>хранению биосферы и ее защите</w:t>
            </w:r>
          </w:p>
        </w:tc>
      </w:tr>
      <w:tr w:rsidR="00CF4DF0" w:rsidRPr="00F81F08" w14:paraId="6C7904DC" w14:textId="77777777" w:rsidTr="00F81F08">
        <w:trPr>
          <w:trHeight w:hRule="exact" w:val="511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F292C" w14:textId="77777777" w:rsidR="00CF4DF0" w:rsidRPr="00F81F08" w:rsidRDefault="00CF4DF0" w:rsidP="00F81F08">
            <w:pPr>
              <w:shd w:val="clear" w:color="auto" w:fill="FFFFFF"/>
              <w:ind w:left="10" w:right="14"/>
              <w:rPr>
                <w:sz w:val="24"/>
                <w:szCs w:val="24"/>
              </w:rPr>
            </w:pPr>
            <w:r w:rsidRPr="00F81F08">
              <w:rPr>
                <w:b/>
                <w:bCs/>
                <w:sz w:val="24"/>
                <w:szCs w:val="24"/>
              </w:rPr>
              <w:t xml:space="preserve">1. </w:t>
            </w:r>
            <w:r w:rsidRPr="00F81F08">
              <w:rPr>
                <w:rFonts w:eastAsia="Times New Roman"/>
                <w:b/>
                <w:bCs/>
                <w:sz w:val="24"/>
                <w:szCs w:val="24"/>
              </w:rPr>
              <w:t>Обеспечение личной безопасности и сохране</w:t>
            </w:r>
            <w:r w:rsidRPr="00F81F08">
              <w:rPr>
                <w:rFonts w:eastAsia="Times New Roman"/>
                <w:b/>
                <w:bCs/>
                <w:sz w:val="24"/>
                <w:szCs w:val="24"/>
              </w:rPr>
              <w:softHyphen/>
              <w:t>ние здоровья населения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B4823" w14:textId="77777777" w:rsidR="00CF4DF0" w:rsidRPr="00F81F08" w:rsidRDefault="00CF4DF0" w:rsidP="00F81F08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Определение основных понятий о здоровье и здоровом образе жизни.</w:t>
            </w:r>
          </w:p>
          <w:p w14:paraId="35AB47AC" w14:textId="77777777" w:rsidR="00CF4DF0" w:rsidRPr="00F81F08" w:rsidRDefault="00CF4DF0" w:rsidP="00F81F08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Усвоение факторов, влияющ</w:t>
            </w:r>
            <w:r w:rsidR="00491F76">
              <w:rPr>
                <w:rFonts w:eastAsia="Times New Roman"/>
                <w:sz w:val="24"/>
                <w:szCs w:val="24"/>
              </w:rPr>
              <w:t>их на здоровье, выявление факто</w:t>
            </w:r>
            <w:r w:rsidRPr="00F81F08">
              <w:rPr>
                <w:rFonts w:eastAsia="Times New Roman"/>
                <w:sz w:val="24"/>
                <w:szCs w:val="24"/>
              </w:rPr>
              <w:t>ров, разрушающих здоровье</w:t>
            </w:r>
            <w:r w:rsidR="00491F76">
              <w:rPr>
                <w:rFonts w:eastAsia="Times New Roman"/>
                <w:sz w:val="24"/>
                <w:szCs w:val="24"/>
              </w:rPr>
              <w:t>, планирование режима дня, выяв</w:t>
            </w:r>
            <w:r w:rsidRPr="00F81F08">
              <w:rPr>
                <w:rFonts w:eastAsia="Times New Roman"/>
                <w:sz w:val="24"/>
                <w:szCs w:val="24"/>
              </w:rPr>
              <w:t>ление условий обеспечения рационального питания, объяснение случаев из собственной жизни и с</w:t>
            </w:r>
            <w:r w:rsidR="00491F76">
              <w:rPr>
                <w:rFonts w:eastAsia="Times New Roman"/>
                <w:sz w:val="24"/>
                <w:szCs w:val="24"/>
              </w:rPr>
              <w:t>воих наблюдений по планиро</w:t>
            </w:r>
            <w:r w:rsidRPr="00F81F08">
              <w:rPr>
                <w:rFonts w:eastAsia="Times New Roman"/>
                <w:sz w:val="24"/>
                <w:szCs w:val="24"/>
              </w:rPr>
              <w:t>ванию режима труда и отдыха.</w:t>
            </w:r>
          </w:p>
          <w:p w14:paraId="06E96CFA" w14:textId="77777777" w:rsidR="00CF4DF0" w:rsidRPr="00F81F08" w:rsidRDefault="00CF4DF0" w:rsidP="00F81F08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</w:t>
            </w:r>
            <w:r w:rsidR="00E33B4A">
              <w:rPr>
                <w:rFonts w:eastAsia="Times New Roman"/>
                <w:sz w:val="24"/>
                <w:szCs w:val="24"/>
              </w:rPr>
              <w:t>ятной окружающей среды на здоро</w:t>
            </w:r>
            <w:r w:rsidRPr="00F81F08">
              <w:rPr>
                <w:rFonts w:eastAsia="Times New Roman"/>
                <w:sz w:val="24"/>
                <w:szCs w:val="24"/>
              </w:rPr>
              <w:t>вье человека.</w:t>
            </w:r>
          </w:p>
          <w:p w14:paraId="44065DFB" w14:textId="77777777" w:rsidR="00CF4DF0" w:rsidRPr="00F81F08" w:rsidRDefault="00CF4DF0" w:rsidP="00F81F08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 xml:space="preserve">Моделирование социальных </w:t>
            </w:r>
            <w:r w:rsidR="00E33B4A">
              <w:rPr>
                <w:rFonts w:eastAsia="Times New Roman"/>
                <w:sz w:val="24"/>
                <w:szCs w:val="24"/>
              </w:rPr>
              <w:t>последствий пристрастия к нарко</w:t>
            </w:r>
            <w:r w:rsidRPr="00F81F08">
              <w:rPr>
                <w:rFonts w:eastAsia="Times New Roman"/>
                <w:sz w:val="24"/>
                <w:szCs w:val="24"/>
              </w:rPr>
              <w:t>тикам.</w:t>
            </w:r>
          </w:p>
          <w:p w14:paraId="435031A3" w14:textId="77777777" w:rsidR="00CF4DF0" w:rsidRPr="00F81F08" w:rsidRDefault="00CF4DF0" w:rsidP="00F81F08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Моделирование ситуаций по</w:t>
            </w:r>
            <w:r w:rsidR="00E33B4A">
              <w:rPr>
                <w:rFonts w:eastAsia="Times New Roman"/>
                <w:sz w:val="24"/>
                <w:szCs w:val="24"/>
              </w:rPr>
              <w:t xml:space="preserve"> организации безопасности дорож</w:t>
            </w:r>
            <w:r w:rsidRPr="00F81F08">
              <w:rPr>
                <w:rFonts w:eastAsia="Times New Roman"/>
                <w:sz w:val="24"/>
                <w:szCs w:val="24"/>
              </w:rPr>
              <w:t>ного движения.</w:t>
            </w:r>
          </w:p>
          <w:p w14:paraId="768D10AE" w14:textId="77777777" w:rsidR="00CF4DF0" w:rsidRPr="00F81F08" w:rsidRDefault="00CF4DF0" w:rsidP="00F81F08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Характеристика факторов, в</w:t>
            </w:r>
            <w:r w:rsidR="00E33B4A">
              <w:rPr>
                <w:rFonts w:eastAsia="Times New Roman"/>
                <w:sz w:val="24"/>
                <w:szCs w:val="24"/>
              </w:rPr>
              <w:t>лияющих на репродуктивное здоро</w:t>
            </w:r>
            <w:r w:rsidRPr="00F81F08">
              <w:rPr>
                <w:rFonts w:eastAsia="Times New Roman"/>
                <w:sz w:val="24"/>
                <w:szCs w:val="24"/>
              </w:rPr>
              <w:t>вье человека.</w:t>
            </w:r>
          </w:p>
          <w:p w14:paraId="1CC5D494" w14:textId="77777777" w:rsidR="00CF4DF0" w:rsidRPr="00F81F08" w:rsidRDefault="00CF4DF0" w:rsidP="00F81F08">
            <w:pPr>
              <w:shd w:val="clear" w:color="auto" w:fill="FFFFFF"/>
              <w:ind w:right="19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CF4DF0" w:rsidRPr="00F81F08" w14:paraId="5E110269" w14:textId="77777777" w:rsidTr="00F81F08">
        <w:trPr>
          <w:trHeight w:hRule="exact" w:val="582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C569E" w14:textId="77777777" w:rsidR="00CF4DF0" w:rsidRPr="00F81F08" w:rsidRDefault="00CF4DF0" w:rsidP="00F81F08">
            <w:pPr>
              <w:shd w:val="clear" w:color="auto" w:fill="FFFFFF"/>
              <w:ind w:left="10" w:right="14"/>
              <w:rPr>
                <w:sz w:val="24"/>
                <w:szCs w:val="24"/>
              </w:rPr>
            </w:pPr>
            <w:r w:rsidRPr="00F81F08">
              <w:rPr>
                <w:b/>
                <w:bCs/>
                <w:sz w:val="24"/>
                <w:szCs w:val="24"/>
              </w:rPr>
              <w:t xml:space="preserve">2. </w:t>
            </w:r>
            <w:r w:rsidRPr="00F81F08">
              <w:rPr>
                <w:rFonts w:eastAsia="Times New Roman"/>
                <w:b/>
                <w:bCs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3DE6A" w14:textId="77777777" w:rsidR="00CF4DF0" w:rsidRPr="00F81F08" w:rsidRDefault="00CF4DF0" w:rsidP="00F81F08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Усвоение общих понятий чрезвычайных ситуаций, клас</w:t>
            </w:r>
            <w:r w:rsidR="00E33B4A">
              <w:rPr>
                <w:rFonts w:eastAsia="Times New Roman"/>
                <w:sz w:val="24"/>
                <w:szCs w:val="24"/>
              </w:rPr>
              <w:t>сифика</w:t>
            </w:r>
            <w:r w:rsidRPr="00F81F08">
              <w:rPr>
                <w:rFonts w:eastAsia="Times New Roman"/>
                <w:sz w:val="24"/>
                <w:szCs w:val="24"/>
              </w:rPr>
              <w:t xml:space="preserve">ция чрезвычайных ситуаций </w:t>
            </w:r>
            <w:r w:rsidR="00E33B4A">
              <w:rPr>
                <w:rFonts w:eastAsia="Times New Roman"/>
                <w:sz w:val="24"/>
                <w:szCs w:val="24"/>
              </w:rPr>
              <w:t>природного и техногенного харак</w:t>
            </w:r>
            <w:r w:rsidRPr="00F81F08">
              <w:rPr>
                <w:rFonts w:eastAsia="Times New Roman"/>
                <w:sz w:val="24"/>
                <w:szCs w:val="24"/>
              </w:rPr>
              <w:t>тера по основным признакам, характеристика особенностей ЧС различного происхождения.</w:t>
            </w:r>
          </w:p>
          <w:p w14:paraId="31885B74" w14:textId="77777777" w:rsidR="00CF4DF0" w:rsidRPr="00F81F08" w:rsidRDefault="00CF4DF0" w:rsidP="00F81F08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Выявление потенциально опасных ситуаций для сохранения жизни и здоровья человека, сохранения личного и общ</w:t>
            </w:r>
            <w:r w:rsidR="00E33B4A">
              <w:rPr>
                <w:rFonts w:eastAsia="Times New Roman"/>
                <w:sz w:val="24"/>
                <w:szCs w:val="24"/>
              </w:rPr>
              <w:t>ественно</w:t>
            </w:r>
            <w:r w:rsidRPr="00F81F08">
              <w:rPr>
                <w:rFonts w:eastAsia="Times New Roman"/>
                <w:sz w:val="24"/>
                <w:szCs w:val="24"/>
              </w:rPr>
              <w:t>го имущества при ЧС.</w:t>
            </w:r>
          </w:p>
          <w:p w14:paraId="57294DE7" w14:textId="77777777" w:rsidR="00CF4DF0" w:rsidRPr="00F81F08" w:rsidRDefault="00CF4DF0" w:rsidP="00F81F08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Моделирование поведения на</w:t>
            </w:r>
            <w:r w:rsidR="00E33B4A">
              <w:rPr>
                <w:rFonts w:eastAsia="Times New Roman"/>
                <w:sz w:val="24"/>
                <w:szCs w:val="24"/>
              </w:rPr>
              <w:t>селения при угрозе и возникнове</w:t>
            </w:r>
            <w:r w:rsidRPr="00F81F08">
              <w:rPr>
                <w:rFonts w:eastAsia="Times New Roman"/>
                <w:sz w:val="24"/>
                <w:szCs w:val="24"/>
              </w:rPr>
              <w:t>нии ЧС.</w:t>
            </w:r>
          </w:p>
          <w:p w14:paraId="669E6BCF" w14:textId="77777777" w:rsidR="00CF4DF0" w:rsidRPr="00F81F08" w:rsidRDefault="00CF4DF0" w:rsidP="00F81F08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</w:t>
            </w:r>
            <w:r w:rsidR="00E33B4A">
              <w:rPr>
                <w:rFonts w:eastAsia="Times New Roman"/>
                <w:sz w:val="24"/>
                <w:szCs w:val="24"/>
              </w:rPr>
              <w:t>ка правильности выбора индивиду</w:t>
            </w:r>
            <w:r w:rsidRPr="00F81F08">
              <w:rPr>
                <w:rFonts w:eastAsia="Times New Roman"/>
                <w:sz w:val="24"/>
                <w:szCs w:val="24"/>
              </w:rPr>
              <w:t xml:space="preserve">альных средств защиты при </w:t>
            </w:r>
            <w:r w:rsidR="00E33B4A">
              <w:rPr>
                <w:rFonts w:eastAsia="Times New Roman"/>
                <w:sz w:val="24"/>
                <w:szCs w:val="24"/>
              </w:rPr>
              <w:t>возникновении ЧС; раскрытие воз</w:t>
            </w:r>
            <w:r w:rsidRPr="00F81F08">
              <w:rPr>
                <w:rFonts w:eastAsia="Times New Roman"/>
                <w:sz w:val="24"/>
                <w:szCs w:val="24"/>
              </w:rPr>
              <w:t>можностей современных средств оповещения населения об опас</w:t>
            </w:r>
            <w:r w:rsidR="00E33B4A">
              <w:rPr>
                <w:rFonts w:eastAsia="Times New Roman"/>
                <w:sz w:val="24"/>
                <w:szCs w:val="24"/>
              </w:rPr>
              <w:t>но</w:t>
            </w:r>
            <w:r w:rsidRPr="00F81F08">
              <w:rPr>
                <w:rFonts w:eastAsia="Times New Roman"/>
                <w:sz w:val="24"/>
                <w:szCs w:val="24"/>
              </w:rPr>
              <w:t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</w:t>
            </w:r>
            <w:r w:rsidR="00E33B4A">
              <w:rPr>
                <w:rFonts w:eastAsia="Times New Roman"/>
                <w:sz w:val="24"/>
                <w:szCs w:val="24"/>
              </w:rPr>
              <w:t xml:space="preserve"> населения, оказавшегося на тер</w:t>
            </w:r>
            <w:r w:rsidRPr="00F81F08">
              <w:rPr>
                <w:rFonts w:eastAsia="Times New Roman"/>
                <w:sz w:val="24"/>
                <w:szCs w:val="24"/>
              </w:rPr>
              <w:t>ритории военных действий.</w:t>
            </w:r>
          </w:p>
          <w:p w14:paraId="669ADCAF" w14:textId="77777777" w:rsidR="00CF4DF0" w:rsidRPr="00F81F08" w:rsidRDefault="00CF4DF0" w:rsidP="00F81F08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Характеристика предназначения и основных функций полиции, службы скорой помощи, Феде</w:t>
            </w:r>
            <w:r w:rsidR="00E33B4A">
              <w:rPr>
                <w:rFonts w:eastAsia="Times New Roman"/>
                <w:sz w:val="24"/>
                <w:szCs w:val="24"/>
              </w:rPr>
              <w:t>ральной службы по надзору в сфе</w:t>
            </w:r>
            <w:r w:rsidRPr="00F81F08">
              <w:rPr>
                <w:rFonts w:eastAsia="Times New Roman"/>
                <w:sz w:val="24"/>
                <w:szCs w:val="24"/>
              </w:rPr>
              <w:t>ре защиты прав потребителей и благополучия человека и других государственных служб в области безопасности.</w:t>
            </w:r>
          </w:p>
        </w:tc>
      </w:tr>
      <w:tr w:rsidR="00CF4DF0" w:rsidRPr="00F81F08" w14:paraId="0619EF93" w14:textId="77777777" w:rsidTr="00F81F08">
        <w:trPr>
          <w:trHeight w:hRule="exact" w:val="186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65202" w14:textId="77777777" w:rsidR="00CF4DF0" w:rsidRPr="00F81F08" w:rsidRDefault="00CF4DF0" w:rsidP="00F81F08">
            <w:pPr>
              <w:shd w:val="clear" w:color="auto" w:fill="FFFFFF"/>
              <w:ind w:left="10" w:right="77"/>
              <w:rPr>
                <w:sz w:val="24"/>
                <w:szCs w:val="24"/>
              </w:rPr>
            </w:pPr>
            <w:r w:rsidRPr="00F81F08">
              <w:rPr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F81F08">
              <w:rPr>
                <w:rFonts w:eastAsia="Times New Roman"/>
                <w:b/>
                <w:bCs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4E4BB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Различение основных понятий</w:t>
            </w:r>
            <w:r w:rsidR="00093BBA">
              <w:rPr>
                <w:rFonts w:eastAsia="Times New Roman"/>
                <w:sz w:val="24"/>
                <w:szCs w:val="24"/>
              </w:rPr>
              <w:t xml:space="preserve"> военной и национальной безопас</w:t>
            </w:r>
            <w:r w:rsidRPr="00F81F08">
              <w:rPr>
                <w:rFonts w:eastAsia="Times New Roman"/>
                <w:sz w:val="24"/>
                <w:szCs w:val="24"/>
              </w:rPr>
              <w:t>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14:paraId="745790C7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5E5A20FF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42B0B678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1054FFA6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27E045EB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61E70E34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7818C5D1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6969D677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1C5570AB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14D01702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0E0F54C3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7D3376AE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3A5CFA1B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1BF3B241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6F0A3649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75D18414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01C4F352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7BB75499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43355A2F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70D19D81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3494554D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39993321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454B4FC1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753F85FD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210423D0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36DEA16E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15E3BBA6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5CA29C1B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654B989D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202AB2F4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211FEE0B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60FBE6B3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3ACE3E8A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154201FC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2052EFD3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28C72BE0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7BEAE904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14:paraId="7DFA4AF1" w14:textId="77777777" w:rsidR="00CF4DF0" w:rsidRPr="00F81F08" w:rsidRDefault="00CF4DF0" w:rsidP="00F81F08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</w:tr>
      <w:tr w:rsidR="00CF4DF0" w:rsidRPr="00F81F08" w14:paraId="7E52F3B5" w14:textId="77777777" w:rsidTr="00F81F08">
        <w:trPr>
          <w:trHeight w:hRule="exact" w:val="494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87CCC" w14:textId="77777777" w:rsidR="00CF4DF0" w:rsidRPr="00F81F08" w:rsidRDefault="00CF4DF0" w:rsidP="00F81F08">
            <w:pPr>
              <w:shd w:val="clear" w:color="auto" w:fill="FFFFFF"/>
              <w:ind w:left="10" w:right="7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85FE5" w14:textId="77777777" w:rsidR="00CF4DF0" w:rsidRPr="00F81F08" w:rsidRDefault="00CF4DF0" w:rsidP="00F81F08">
            <w:pPr>
              <w:shd w:val="clear" w:color="auto" w:fill="FFFFFF"/>
              <w:ind w:right="29"/>
              <w:rPr>
                <w:rFonts w:eastAsia="Times New Roman"/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Анализ основных этапов п</w:t>
            </w:r>
            <w:r w:rsidR="00E33B4A">
              <w:rPr>
                <w:rFonts w:eastAsia="Times New Roman"/>
                <w:sz w:val="24"/>
                <w:szCs w:val="24"/>
              </w:rPr>
              <w:t>роведения военной реформы Воору</w:t>
            </w:r>
            <w:r w:rsidRPr="00F81F08">
              <w:rPr>
                <w:rFonts w:eastAsia="Times New Roman"/>
                <w:sz w:val="24"/>
                <w:szCs w:val="24"/>
              </w:rPr>
              <w:t>женных Сил Российской Федерации на современном этапе, определение организационной</w:t>
            </w:r>
            <w:r w:rsidR="00093BBA">
              <w:rPr>
                <w:rFonts w:eastAsia="Times New Roman"/>
                <w:sz w:val="24"/>
                <w:szCs w:val="24"/>
              </w:rPr>
              <w:t xml:space="preserve"> структуры, видов и родов Воору</w:t>
            </w:r>
            <w:r w:rsidRPr="00F81F08">
              <w:rPr>
                <w:rFonts w:eastAsia="Times New Roman"/>
                <w:sz w:val="24"/>
                <w:szCs w:val="24"/>
              </w:rPr>
              <w:t xml:space="preserve">женных Сил Российской Федерации; формулирование общих, должностных и специальных обязанностей военнослужащих. Характеристика </w:t>
            </w:r>
          </w:p>
          <w:p w14:paraId="4273C077" w14:textId="77777777" w:rsidR="00CF4DF0" w:rsidRPr="00F81F08" w:rsidRDefault="00CF4DF0" w:rsidP="00F81F08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распределени</w:t>
            </w:r>
            <w:r w:rsidR="00093BBA">
              <w:rPr>
                <w:rFonts w:eastAsia="Times New Roman"/>
                <w:sz w:val="24"/>
                <w:szCs w:val="24"/>
              </w:rPr>
              <w:t>я времени и повседневного поряд</w:t>
            </w:r>
            <w:r w:rsidRPr="00F81F08">
              <w:rPr>
                <w:rFonts w:eastAsia="Times New Roman"/>
                <w:sz w:val="24"/>
                <w:szCs w:val="24"/>
              </w:rPr>
              <w:t>ка жизни воинской части, сопо</w:t>
            </w:r>
            <w:r w:rsidR="00093BBA">
              <w:rPr>
                <w:rFonts w:eastAsia="Times New Roman"/>
                <w:sz w:val="24"/>
                <w:szCs w:val="24"/>
              </w:rPr>
              <w:t>ставление порядка и условий про</w:t>
            </w:r>
            <w:r w:rsidRPr="00F81F08">
              <w:rPr>
                <w:rFonts w:eastAsia="Times New Roman"/>
                <w:sz w:val="24"/>
                <w:szCs w:val="24"/>
              </w:rPr>
              <w:t>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</w:t>
            </w:r>
          </w:p>
          <w:p w14:paraId="6DAB5AC3" w14:textId="77777777" w:rsidR="00CF4DF0" w:rsidRPr="00F81F08" w:rsidRDefault="00CF4DF0" w:rsidP="00F81F08">
            <w:pPr>
              <w:shd w:val="clear" w:color="auto" w:fill="FFFFFF"/>
              <w:ind w:right="29"/>
              <w:rPr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Характеристика требован</w:t>
            </w:r>
            <w:r w:rsidR="00093BBA">
              <w:rPr>
                <w:rFonts w:eastAsia="Times New Roman"/>
                <w:sz w:val="24"/>
                <w:szCs w:val="24"/>
              </w:rPr>
              <w:t>ий воинской деятельности, предъ</w:t>
            </w:r>
            <w:r w:rsidRPr="00F81F08">
              <w:rPr>
                <w:rFonts w:eastAsia="Times New Roman"/>
                <w:sz w:val="24"/>
                <w:szCs w:val="24"/>
              </w:rPr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14:paraId="61C5DA42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Определение боевых тради</w:t>
            </w:r>
            <w:r w:rsidR="00093BBA">
              <w:rPr>
                <w:rFonts w:eastAsia="Times New Roman"/>
                <w:sz w:val="24"/>
                <w:szCs w:val="24"/>
              </w:rPr>
              <w:t>ций Вооруженных Сил России, объ</w:t>
            </w:r>
            <w:r w:rsidRPr="00F81F08">
              <w:rPr>
                <w:rFonts w:eastAsia="Times New Roman"/>
                <w:sz w:val="24"/>
                <w:szCs w:val="24"/>
              </w:rPr>
              <w:t>яснение основных понятий</w:t>
            </w:r>
            <w:r w:rsidR="00093BBA">
              <w:rPr>
                <w:rFonts w:eastAsia="Times New Roman"/>
                <w:sz w:val="24"/>
                <w:szCs w:val="24"/>
              </w:rPr>
              <w:t xml:space="preserve"> о ритуалах Вооруженных Сил Рос</w:t>
            </w:r>
            <w:r w:rsidRPr="00F81F08">
              <w:rPr>
                <w:rFonts w:eastAsia="Times New Roman"/>
                <w:sz w:val="24"/>
                <w:szCs w:val="24"/>
              </w:rPr>
              <w:t>сийской Федерации и символах воинской чести.</w:t>
            </w:r>
          </w:p>
        </w:tc>
      </w:tr>
      <w:tr w:rsidR="00CF4DF0" w:rsidRPr="00F81F08" w14:paraId="505FC24C" w14:textId="77777777" w:rsidTr="00F81F08">
        <w:trPr>
          <w:trHeight w:hRule="exact" w:val="21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C6FDF" w14:textId="77777777" w:rsidR="00CF4DF0" w:rsidRPr="00F81F08" w:rsidRDefault="00CF4DF0" w:rsidP="00F81F08">
            <w:pPr>
              <w:shd w:val="clear" w:color="auto" w:fill="FFFFFF"/>
              <w:ind w:left="10" w:right="77"/>
              <w:rPr>
                <w:b/>
                <w:bCs/>
                <w:sz w:val="24"/>
                <w:szCs w:val="24"/>
              </w:rPr>
            </w:pPr>
            <w:r w:rsidRPr="00F81F08">
              <w:rPr>
                <w:b/>
                <w:bCs/>
                <w:sz w:val="24"/>
                <w:szCs w:val="24"/>
              </w:rPr>
              <w:t>4. Основы медицинских знаний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CA770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 xml:space="preserve">Освоение основных понятий </w:t>
            </w:r>
            <w:r w:rsidR="00093BBA">
              <w:rPr>
                <w:rFonts w:eastAsia="Times New Roman"/>
                <w:sz w:val="24"/>
                <w:szCs w:val="24"/>
              </w:rPr>
              <w:t>о состояниях, при которых оказы</w:t>
            </w:r>
            <w:r w:rsidRPr="00F81F08">
              <w:rPr>
                <w:rFonts w:eastAsia="Times New Roman"/>
                <w:sz w:val="24"/>
                <w:szCs w:val="24"/>
              </w:rPr>
              <w:t>вается первая помощь; моделирование ситуаций по оказанию первой помощи при несчастных случаях. Характеристика основных признаков жизни.</w:t>
            </w:r>
          </w:p>
          <w:p w14:paraId="39F03CF8" w14:textId="77777777" w:rsidR="00CF4DF0" w:rsidRPr="00F81F08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  <w:r w:rsidRPr="00F81F08">
              <w:rPr>
                <w:rFonts w:eastAsia="Times New Roman"/>
                <w:sz w:val="24"/>
                <w:szCs w:val="24"/>
              </w:rPr>
              <w:t>Освоение алгоритма идентификации основ</w:t>
            </w:r>
            <w:r w:rsidR="00093BBA">
              <w:rPr>
                <w:rFonts w:eastAsia="Times New Roman"/>
                <w:sz w:val="24"/>
                <w:szCs w:val="24"/>
              </w:rPr>
              <w:t>ных видов кровотече</w:t>
            </w:r>
            <w:r w:rsidRPr="00F81F08">
              <w:rPr>
                <w:rFonts w:eastAsia="Times New Roman"/>
                <w:sz w:val="24"/>
                <w:szCs w:val="24"/>
              </w:rPr>
              <w:t>ний, идентификация основных признаков теплового удара. Определение основных средств планирования семьи. Определение особенностей образа жизни и рациона питания беременной женщины.</w:t>
            </w:r>
          </w:p>
        </w:tc>
      </w:tr>
    </w:tbl>
    <w:p w14:paraId="04ADAD0A" w14:textId="77777777" w:rsidR="00717359" w:rsidRPr="00F81F08" w:rsidRDefault="00717359" w:rsidP="00F81F08">
      <w:pPr>
        <w:shd w:val="clear" w:color="auto" w:fill="FFFFFF"/>
        <w:spacing w:before="293"/>
        <w:ind w:right="5"/>
        <w:rPr>
          <w:sz w:val="24"/>
          <w:szCs w:val="24"/>
        </w:rPr>
      </w:pPr>
    </w:p>
    <w:p w14:paraId="15D3FA6E" w14:textId="77777777" w:rsidR="00AC5F25" w:rsidRPr="00F81F08" w:rsidRDefault="00AC5F25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003AFE5E" w14:textId="77777777" w:rsidR="00AC5F25" w:rsidRPr="00F81F08" w:rsidRDefault="00AC5F25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723D1CA9" w14:textId="77777777" w:rsidR="000B5274" w:rsidRPr="00F81F08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2D81684C" w14:textId="77777777" w:rsidR="000B5274" w:rsidRPr="00F81F08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588AF8DC" w14:textId="77777777" w:rsidR="000B5274" w:rsidRPr="00F81F08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6679F42D" w14:textId="77777777" w:rsidR="000B5274" w:rsidRPr="00F81F08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6F993D88" w14:textId="77777777" w:rsidR="000B5274" w:rsidRPr="00F81F08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64DA8CC8" w14:textId="77777777" w:rsidR="000B5274" w:rsidRPr="00F81F08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2F57B098" w14:textId="77777777" w:rsidR="000B5274" w:rsidRPr="00F81F08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521E8C30" w14:textId="77777777" w:rsidR="000B5274" w:rsidRPr="00F81F08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78F4E686" w14:textId="77777777" w:rsidR="000B5274" w:rsidRPr="00F81F08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663CA1C2" w14:textId="77777777" w:rsidR="000B5274" w:rsidRPr="00F81F08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3F166BB7" w14:textId="77777777" w:rsidR="00104AD0" w:rsidRPr="00F81F08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5A2F15F5" w14:textId="77777777" w:rsidR="00104AD0" w:rsidRPr="00F81F08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5B6A46F9" w14:textId="77777777" w:rsidR="00104AD0" w:rsidRPr="00F81F08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173198AC" w14:textId="77777777" w:rsidR="00104AD0" w:rsidRPr="00F81F08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64BACCA2" w14:textId="77777777" w:rsidR="00104AD0" w:rsidRPr="00F81F08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6D494DFF" w14:textId="77777777" w:rsidR="00104AD0" w:rsidRPr="00F81F08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3042261A" w14:textId="77777777" w:rsidR="00104AD0" w:rsidRPr="00F81F08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74BC6DA9" w14:textId="77777777" w:rsidR="00261C54" w:rsidRDefault="00261C5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14:paraId="7BC7F1C3" w14:textId="77777777" w:rsidR="003C7917" w:rsidRPr="00F81F08" w:rsidRDefault="00AC5F25" w:rsidP="00F81F08">
      <w:pPr>
        <w:pStyle w:val="a4"/>
        <w:jc w:val="center"/>
        <w:rPr>
          <w:rFonts w:eastAsia="Times New Roman"/>
          <w:b/>
          <w:sz w:val="24"/>
          <w:szCs w:val="24"/>
        </w:rPr>
      </w:pPr>
      <w:r w:rsidRPr="00F81F08">
        <w:rPr>
          <w:rFonts w:eastAsia="Times New Roman"/>
          <w:b/>
          <w:sz w:val="24"/>
          <w:szCs w:val="24"/>
        </w:rPr>
        <w:lastRenderedPageBreak/>
        <w:t>УЧЕБНО-МЕТОДИЧЕСКОЕ И МАТЕРИАЛЬНО-ТЕХНИЧЕСКОЕ ОБЕСПЕЧЕНИЕ РАБОЧЕЙ ПРОГРАММЫ УЧЕБ</w:t>
      </w:r>
      <w:r w:rsidR="00F360EA">
        <w:rPr>
          <w:rFonts w:eastAsia="Times New Roman"/>
          <w:b/>
          <w:sz w:val="24"/>
          <w:szCs w:val="24"/>
        </w:rPr>
        <w:t>НОГО ПРЕДМЕТА</w:t>
      </w:r>
      <w:r w:rsidR="00261C54">
        <w:rPr>
          <w:rFonts w:eastAsia="Times New Roman"/>
          <w:b/>
          <w:sz w:val="24"/>
          <w:szCs w:val="24"/>
        </w:rPr>
        <w:t xml:space="preserve"> </w:t>
      </w:r>
      <w:r w:rsidR="0007390F">
        <w:rPr>
          <w:rFonts w:eastAsia="Times New Roman"/>
          <w:b/>
          <w:sz w:val="24"/>
          <w:szCs w:val="24"/>
        </w:rPr>
        <w:t>ОСНОВЫ БЕЗОПАСНОСТИ ЖИЗНЕДЕЯТЕЛЬНОСТИ</w:t>
      </w:r>
    </w:p>
    <w:p w14:paraId="4092D255" w14:textId="77777777" w:rsidR="00CF4DF0" w:rsidRPr="00F81F08" w:rsidRDefault="00CF4DF0" w:rsidP="00261C54">
      <w:pPr>
        <w:pStyle w:val="a4"/>
        <w:ind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Помещение кабинета основ безопасности жизнедеятельности </w:t>
      </w:r>
      <w:r w:rsidR="006F1775">
        <w:rPr>
          <w:rFonts w:eastAsia="Times New Roman"/>
          <w:sz w:val="24"/>
          <w:szCs w:val="24"/>
        </w:rPr>
        <w:t>удовлетво</w:t>
      </w:r>
      <w:r w:rsidR="0007390F">
        <w:rPr>
          <w:rFonts w:eastAsia="Times New Roman"/>
          <w:sz w:val="24"/>
          <w:szCs w:val="24"/>
        </w:rPr>
        <w:t>ряет</w:t>
      </w:r>
      <w:r w:rsidRPr="00F81F08">
        <w:rPr>
          <w:rFonts w:eastAsia="Times New Roman"/>
          <w:sz w:val="24"/>
          <w:szCs w:val="24"/>
        </w:rPr>
        <w:t xml:space="preserve"> требованиям Санитарно-эпидемиологических правил и нормативов (СанПиН 2.4.2. 178-02). Оно оснащено типовым оборудованием, указанным в настоящих требованиях, в том числе специализир</w:t>
      </w:r>
      <w:r w:rsidR="00BB483E">
        <w:rPr>
          <w:rFonts w:eastAsia="Times New Roman"/>
          <w:sz w:val="24"/>
          <w:szCs w:val="24"/>
        </w:rPr>
        <w:t>ованной учебной мебелью и техни</w:t>
      </w:r>
      <w:r w:rsidRPr="00F81F08">
        <w:rPr>
          <w:rFonts w:eastAsia="Times New Roman"/>
          <w:sz w:val="24"/>
          <w:szCs w:val="24"/>
        </w:rPr>
        <w:t>ческими средствами обучения, достаточными для выполнения требований к уровню подготовки учащихся.</w:t>
      </w:r>
    </w:p>
    <w:p w14:paraId="5B9BD088" w14:textId="77777777" w:rsidR="00CF4DF0" w:rsidRPr="00F81F08" w:rsidRDefault="00CF4DF0" w:rsidP="00261C54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 xml:space="preserve">В кабинете </w:t>
      </w:r>
      <w:r w:rsidR="0007390F">
        <w:rPr>
          <w:rFonts w:eastAsia="Times New Roman"/>
          <w:sz w:val="24"/>
          <w:szCs w:val="24"/>
        </w:rPr>
        <w:t>имеется</w:t>
      </w:r>
      <w:r w:rsidRPr="00F81F08">
        <w:rPr>
          <w:rFonts w:eastAsia="Times New Roman"/>
          <w:sz w:val="24"/>
          <w:szCs w:val="24"/>
        </w:rPr>
        <w:t xml:space="preserve"> мультимедийное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</w:t>
      </w:r>
      <w:r w:rsidR="00BB483E">
        <w:rPr>
          <w:rFonts w:eastAsia="Times New Roman"/>
          <w:sz w:val="24"/>
          <w:szCs w:val="24"/>
        </w:rPr>
        <w:t>авать презентации, видеоматериа</w:t>
      </w:r>
      <w:r w:rsidRPr="00F81F08">
        <w:rPr>
          <w:rFonts w:eastAsia="Times New Roman"/>
          <w:sz w:val="24"/>
          <w:szCs w:val="24"/>
        </w:rPr>
        <w:t>лы, иные документы.</w:t>
      </w:r>
    </w:p>
    <w:p w14:paraId="039BE074" w14:textId="77777777" w:rsidR="00CF4DF0" w:rsidRPr="00F81F08" w:rsidRDefault="00CF4DF0" w:rsidP="00261C54">
      <w:pPr>
        <w:shd w:val="clear" w:color="auto" w:fill="FFFFFF"/>
        <w:ind w:right="29"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 состав учебно-методического и материально-т</w:t>
      </w:r>
      <w:r w:rsidR="00A36FC2">
        <w:rPr>
          <w:rFonts w:eastAsia="Times New Roman"/>
          <w:sz w:val="24"/>
          <w:szCs w:val="24"/>
        </w:rPr>
        <w:t>ехнического обеспечения програм</w:t>
      </w:r>
      <w:r w:rsidR="00A76F77">
        <w:rPr>
          <w:rFonts w:eastAsia="Times New Roman"/>
          <w:sz w:val="24"/>
          <w:szCs w:val="24"/>
        </w:rPr>
        <w:t>мы учебного предмета</w:t>
      </w:r>
      <w:r w:rsidRPr="00F81F08">
        <w:rPr>
          <w:rFonts w:eastAsia="Times New Roman"/>
          <w:sz w:val="24"/>
          <w:szCs w:val="24"/>
        </w:rPr>
        <w:t xml:space="preserve"> «Основы безопасности жизнедеятельности» входят:</w:t>
      </w:r>
    </w:p>
    <w:p w14:paraId="0DFE7CF6" w14:textId="77777777" w:rsidR="00CF4DF0" w:rsidRPr="00F81F08" w:rsidRDefault="00CF4DF0" w:rsidP="00F81F08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110"/>
        <w:jc w:val="both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14:paraId="770CB365" w14:textId="77777777" w:rsidR="00CF4DF0" w:rsidRPr="00F81F08" w:rsidRDefault="00CF4DF0" w:rsidP="00F81F08">
      <w:pPr>
        <w:numPr>
          <w:ilvl w:val="0"/>
          <w:numId w:val="1"/>
        </w:numPr>
        <w:shd w:val="clear" w:color="auto" w:fill="FFFFFF"/>
        <w:tabs>
          <w:tab w:val="left" w:pos="571"/>
        </w:tabs>
        <w:ind w:right="14"/>
        <w:jc w:val="both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наглядные пособия (комплекты учебных табли</w:t>
      </w:r>
      <w:r w:rsidR="00BB483E">
        <w:rPr>
          <w:rFonts w:eastAsia="Times New Roman"/>
          <w:sz w:val="24"/>
          <w:szCs w:val="24"/>
        </w:rPr>
        <w:t>ц, стендов, схем, плакатов, пор</w:t>
      </w:r>
      <w:r w:rsidRPr="00F81F08">
        <w:rPr>
          <w:rFonts w:eastAsia="Times New Roman"/>
          <w:sz w:val="24"/>
          <w:szCs w:val="24"/>
        </w:rPr>
        <w:t>третов выдающихся ученых в области обес</w:t>
      </w:r>
      <w:r w:rsidR="00BB483E">
        <w:rPr>
          <w:rFonts w:eastAsia="Times New Roman"/>
          <w:sz w:val="24"/>
          <w:szCs w:val="24"/>
        </w:rPr>
        <w:t>печения безопасной жизнедеятель</w:t>
      </w:r>
      <w:r w:rsidRPr="00F81F08">
        <w:rPr>
          <w:rFonts w:eastAsia="Times New Roman"/>
          <w:sz w:val="24"/>
          <w:szCs w:val="24"/>
        </w:rPr>
        <w:t>ности населения и др.);</w:t>
      </w:r>
    </w:p>
    <w:p w14:paraId="3D4B1537" w14:textId="77777777" w:rsidR="00CF4DF0" w:rsidRPr="00F81F08" w:rsidRDefault="00CF4DF0" w:rsidP="00F81F08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информационно-коммуникативные средства;</w:t>
      </w:r>
    </w:p>
    <w:p w14:paraId="0479ABA3" w14:textId="77777777" w:rsidR="003C7917" w:rsidRPr="00F81F08" w:rsidRDefault="00CF4DF0" w:rsidP="00F81F08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экранно-звуковые пособия;</w:t>
      </w:r>
    </w:p>
    <w:p w14:paraId="4ABA38B9" w14:textId="77777777" w:rsidR="00AC5F25" w:rsidRPr="00F81F08" w:rsidRDefault="00AC5F25" w:rsidP="00F81F08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библиотечный фонд.</w:t>
      </w:r>
    </w:p>
    <w:p w14:paraId="651EE6FF" w14:textId="3C4AEEE5" w:rsidR="003C7917" w:rsidRPr="00F81F08" w:rsidRDefault="003C7917" w:rsidP="00261C54">
      <w:pPr>
        <w:shd w:val="clear" w:color="auto" w:fill="FFFFFF"/>
        <w:ind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 библиотечный фонд входят учебники, учебно-методические комплекты (УМК), обеспечивающ</w:t>
      </w:r>
      <w:r w:rsidR="00261C54">
        <w:rPr>
          <w:rFonts w:eastAsia="Times New Roman"/>
          <w:sz w:val="24"/>
          <w:szCs w:val="24"/>
        </w:rPr>
        <w:t xml:space="preserve">ие освоение </w:t>
      </w:r>
      <w:r w:rsidR="00164F84">
        <w:rPr>
          <w:rFonts w:eastAsia="Times New Roman"/>
          <w:sz w:val="24"/>
          <w:szCs w:val="24"/>
        </w:rPr>
        <w:t>учебного предмета</w:t>
      </w:r>
      <w:r w:rsidR="00261C54">
        <w:rPr>
          <w:rFonts w:eastAsia="Times New Roman"/>
          <w:sz w:val="24"/>
          <w:szCs w:val="24"/>
        </w:rPr>
        <w:t xml:space="preserve"> </w:t>
      </w:r>
      <w:r w:rsidRPr="00F81F08">
        <w:rPr>
          <w:rFonts w:eastAsia="Times New Roman"/>
          <w:sz w:val="24"/>
          <w:szCs w:val="24"/>
        </w:rPr>
        <w:t>О</w:t>
      </w:r>
      <w:r w:rsidR="00BB483E">
        <w:rPr>
          <w:rFonts w:eastAsia="Times New Roman"/>
          <w:sz w:val="24"/>
          <w:szCs w:val="24"/>
        </w:rPr>
        <w:t>сновы безопасности жизнедеятель</w:t>
      </w:r>
      <w:r w:rsidRPr="00F81F08">
        <w:rPr>
          <w:rFonts w:eastAsia="Times New Roman"/>
          <w:sz w:val="24"/>
          <w:szCs w:val="24"/>
        </w:rPr>
        <w:t>ност</w:t>
      </w:r>
      <w:r w:rsidR="00261C54">
        <w:rPr>
          <w:rFonts w:eastAsia="Times New Roman"/>
          <w:sz w:val="24"/>
          <w:szCs w:val="24"/>
        </w:rPr>
        <w:t>и</w:t>
      </w:r>
      <w:r w:rsidRPr="00F81F08">
        <w:rPr>
          <w:rFonts w:eastAsia="Times New Roman"/>
          <w:sz w:val="24"/>
          <w:szCs w:val="24"/>
        </w:rPr>
        <w:t>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</w:t>
      </w:r>
      <w:r w:rsidR="00BB483E">
        <w:rPr>
          <w:rFonts w:eastAsia="Times New Roman"/>
          <w:sz w:val="24"/>
          <w:szCs w:val="24"/>
        </w:rPr>
        <w:t xml:space="preserve"> общего об</w:t>
      </w:r>
      <w:r w:rsidRPr="00F81F08">
        <w:rPr>
          <w:rFonts w:eastAsia="Times New Roman"/>
          <w:sz w:val="24"/>
          <w:szCs w:val="24"/>
        </w:rPr>
        <w:t>разования.</w:t>
      </w:r>
    </w:p>
    <w:p w14:paraId="6D90C403" w14:textId="77777777" w:rsidR="003C7917" w:rsidRPr="00F81F08" w:rsidRDefault="003C7917" w:rsidP="00261C54">
      <w:pPr>
        <w:shd w:val="clear" w:color="auto" w:fill="FFFFFF"/>
        <w:ind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Библиотечный фонд может быть дополнен эн</w:t>
      </w:r>
      <w:r w:rsidR="00BB483E">
        <w:rPr>
          <w:rFonts w:eastAsia="Times New Roman"/>
          <w:sz w:val="24"/>
          <w:szCs w:val="24"/>
        </w:rPr>
        <w:t>циклопедиями, справочниками, на</w:t>
      </w:r>
      <w:r w:rsidRPr="00F81F08">
        <w:rPr>
          <w:rFonts w:eastAsia="Times New Roman"/>
          <w:sz w:val="24"/>
          <w:szCs w:val="24"/>
        </w:rPr>
        <w:t>учной и научно-популярной литературой и др.</w:t>
      </w:r>
    </w:p>
    <w:p w14:paraId="65BC9F33" w14:textId="77777777" w:rsidR="00AC5F25" w:rsidRPr="00F81F08" w:rsidRDefault="003C7917" w:rsidP="00261C54">
      <w:pPr>
        <w:shd w:val="clear" w:color="auto" w:fill="FFFFFF"/>
        <w:ind w:right="10" w:firstLine="709"/>
        <w:jc w:val="both"/>
        <w:rPr>
          <w:sz w:val="24"/>
          <w:szCs w:val="24"/>
        </w:rPr>
      </w:pPr>
      <w:r w:rsidRPr="00F81F08">
        <w:rPr>
          <w:rFonts w:eastAsia="Times New Roman"/>
          <w:sz w:val="24"/>
          <w:szCs w:val="24"/>
        </w:rPr>
        <w:t>В процессе освоени</w:t>
      </w:r>
      <w:r w:rsidR="00B9508D">
        <w:rPr>
          <w:rFonts w:eastAsia="Times New Roman"/>
          <w:sz w:val="24"/>
          <w:szCs w:val="24"/>
        </w:rPr>
        <w:t>я программы учебного предмета</w:t>
      </w:r>
      <w:r w:rsidR="00261C54">
        <w:rPr>
          <w:rFonts w:eastAsia="Times New Roman"/>
          <w:sz w:val="24"/>
          <w:szCs w:val="24"/>
        </w:rPr>
        <w:t xml:space="preserve"> Основы безопасности жизнедеятельности </w:t>
      </w:r>
      <w:r w:rsidRPr="00F81F08">
        <w:rPr>
          <w:rFonts w:eastAsia="Times New Roman"/>
          <w:sz w:val="24"/>
          <w:szCs w:val="24"/>
        </w:rPr>
        <w:t xml:space="preserve">студенты </w:t>
      </w:r>
      <w:r w:rsidR="0007390F">
        <w:rPr>
          <w:rFonts w:eastAsia="Times New Roman"/>
          <w:sz w:val="24"/>
          <w:szCs w:val="24"/>
        </w:rPr>
        <w:t>имеют</w:t>
      </w:r>
      <w:r w:rsidRPr="00F81F08">
        <w:rPr>
          <w:rFonts w:eastAsia="Times New Roman"/>
          <w:sz w:val="24"/>
          <w:szCs w:val="24"/>
        </w:rPr>
        <w:t xml:space="preserve"> </w:t>
      </w:r>
      <w:r w:rsidR="0007390F">
        <w:rPr>
          <w:rFonts w:eastAsia="Times New Roman"/>
          <w:sz w:val="24"/>
          <w:szCs w:val="24"/>
        </w:rPr>
        <w:t>доступ</w:t>
      </w:r>
      <w:r w:rsidRPr="00F81F08">
        <w:rPr>
          <w:rFonts w:eastAsia="Times New Roman"/>
          <w:sz w:val="24"/>
          <w:szCs w:val="24"/>
        </w:rPr>
        <w:t xml:space="preserve">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14:paraId="103447F7" w14:textId="77777777" w:rsidR="000B5274" w:rsidRPr="00F81F08" w:rsidRDefault="000B5274" w:rsidP="00F81F08">
      <w:pPr>
        <w:shd w:val="clear" w:color="auto" w:fill="FFFFFF"/>
        <w:spacing w:before="1920"/>
        <w:ind w:right="5"/>
        <w:jc w:val="center"/>
        <w:rPr>
          <w:rFonts w:eastAsia="Times New Roman"/>
          <w:b/>
          <w:sz w:val="24"/>
          <w:szCs w:val="24"/>
        </w:rPr>
      </w:pPr>
    </w:p>
    <w:p w14:paraId="40B97971" w14:textId="77777777" w:rsidR="003C7917" w:rsidRPr="00F81F08" w:rsidRDefault="003C7917" w:rsidP="00F81F08">
      <w:pPr>
        <w:shd w:val="clear" w:color="auto" w:fill="FFFFFF"/>
        <w:spacing w:before="1920"/>
        <w:ind w:right="5"/>
        <w:jc w:val="center"/>
        <w:rPr>
          <w:rFonts w:eastAsia="Times New Roman"/>
          <w:b/>
          <w:sz w:val="24"/>
          <w:szCs w:val="24"/>
        </w:rPr>
      </w:pPr>
    </w:p>
    <w:p w14:paraId="2674AC0F" w14:textId="77777777" w:rsidR="00FC5E5A" w:rsidRPr="00F81F08" w:rsidRDefault="00FC5E5A" w:rsidP="0007390F">
      <w:pPr>
        <w:pageBreakBefore/>
        <w:shd w:val="clear" w:color="auto" w:fill="FFFFFF"/>
        <w:ind w:right="6"/>
        <w:jc w:val="center"/>
        <w:rPr>
          <w:rFonts w:eastAsia="Times New Roman"/>
          <w:b/>
          <w:sz w:val="24"/>
          <w:szCs w:val="24"/>
        </w:rPr>
      </w:pPr>
      <w:r w:rsidRPr="00F81F08">
        <w:rPr>
          <w:rFonts w:eastAsia="Times New Roman"/>
          <w:b/>
          <w:sz w:val="24"/>
          <w:szCs w:val="24"/>
        </w:rPr>
        <w:lastRenderedPageBreak/>
        <w:t>ЛИТЕРАТУРА</w:t>
      </w:r>
    </w:p>
    <w:p w14:paraId="64F98447" w14:textId="77777777" w:rsidR="00507036" w:rsidRDefault="00507036" w:rsidP="0007390F">
      <w:pPr>
        <w:shd w:val="clear" w:color="auto" w:fill="FFFFFF"/>
        <w:ind w:right="5"/>
        <w:rPr>
          <w:b/>
          <w:sz w:val="24"/>
          <w:szCs w:val="24"/>
        </w:rPr>
      </w:pPr>
    </w:p>
    <w:p w14:paraId="535486E9" w14:textId="4EA66FCC" w:rsidR="00507036" w:rsidRDefault="00507036" w:rsidP="0007390F">
      <w:pPr>
        <w:shd w:val="clear" w:color="auto" w:fill="FFFFFF"/>
        <w:ind w:right="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</w:t>
      </w:r>
      <w:r w:rsidR="00164F84">
        <w:rPr>
          <w:b/>
          <w:sz w:val="24"/>
          <w:szCs w:val="24"/>
        </w:rPr>
        <w:t>печатные издания:</w:t>
      </w:r>
    </w:p>
    <w:p w14:paraId="7172811B" w14:textId="77777777" w:rsidR="00E65345" w:rsidRPr="00E65345" w:rsidRDefault="00507036" w:rsidP="00E65345">
      <w:pPr>
        <w:shd w:val="clear" w:color="auto" w:fill="FFFFFF"/>
        <w:ind w:right="5"/>
        <w:jc w:val="both"/>
        <w:rPr>
          <w:sz w:val="24"/>
          <w:szCs w:val="24"/>
        </w:rPr>
      </w:pPr>
      <w:r w:rsidRPr="00507036">
        <w:rPr>
          <w:sz w:val="24"/>
          <w:szCs w:val="24"/>
        </w:rPr>
        <w:t xml:space="preserve">1. </w:t>
      </w:r>
      <w:r w:rsidR="00E65345" w:rsidRPr="00E65345">
        <w:rPr>
          <w:sz w:val="24"/>
          <w:szCs w:val="24"/>
        </w:rPr>
        <w:t xml:space="preserve">Косолапова Н.В., Прокопенко Н.А. Основы безопасности жизнедеятельности: Учебник для СПО– 7-е изд., </w:t>
      </w:r>
      <w:proofErr w:type="spellStart"/>
      <w:r w:rsidR="00E65345" w:rsidRPr="00E65345">
        <w:rPr>
          <w:sz w:val="24"/>
          <w:szCs w:val="24"/>
        </w:rPr>
        <w:t>степеотип</w:t>
      </w:r>
      <w:proofErr w:type="spellEnd"/>
      <w:r w:rsidR="00E65345" w:rsidRPr="00E65345">
        <w:rPr>
          <w:sz w:val="24"/>
          <w:szCs w:val="24"/>
        </w:rPr>
        <w:t>. – М.: Академия, 2020.</w:t>
      </w:r>
    </w:p>
    <w:p w14:paraId="6301D804" w14:textId="05624491" w:rsidR="00507036" w:rsidRDefault="00DA7F04" w:rsidP="0007390F">
      <w:pPr>
        <w:shd w:val="clear" w:color="auto" w:fill="FFFFFF"/>
        <w:ind w:right="5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электронные издания:</w:t>
      </w:r>
    </w:p>
    <w:p w14:paraId="3D0A6721" w14:textId="77777777" w:rsidR="000C0AFC" w:rsidRDefault="000C0AFC" w:rsidP="00164F84">
      <w:pPr>
        <w:pStyle w:val="a3"/>
        <w:numPr>
          <w:ilvl w:val="3"/>
          <w:numId w:val="32"/>
        </w:numPr>
        <w:shd w:val="clear" w:color="auto" w:fill="FFFFFF"/>
        <w:ind w:left="0" w:right="5" w:firstLine="284"/>
        <w:jc w:val="both"/>
        <w:rPr>
          <w:sz w:val="24"/>
          <w:szCs w:val="24"/>
        </w:rPr>
      </w:pPr>
      <w:bookmarkStart w:id="6" w:name="_GoBack"/>
      <w:r w:rsidRPr="00E65345">
        <w:rPr>
          <w:sz w:val="24"/>
          <w:szCs w:val="24"/>
        </w:rPr>
        <w:t xml:space="preserve">Беляков Г. И. Основы обеспечения жизнедеятельности и выживания в чрезвычайных ситуациях:  Учебник для СПО. – 5-е изд., </w:t>
      </w:r>
      <w:proofErr w:type="spellStart"/>
      <w:r w:rsidRPr="00E65345">
        <w:rPr>
          <w:sz w:val="24"/>
          <w:szCs w:val="24"/>
        </w:rPr>
        <w:t>перераб</w:t>
      </w:r>
      <w:proofErr w:type="spellEnd"/>
      <w:r w:rsidRPr="00E65345">
        <w:rPr>
          <w:sz w:val="24"/>
          <w:szCs w:val="24"/>
        </w:rPr>
        <w:t xml:space="preserve">. и доп. -  М.: </w:t>
      </w:r>
      <w:proofErr w:type="spellStart"/>
      <w:r w:rsidRPr="00E65345">
        <w:rPr>
          <w:sz w:val="24"/>
          <w:szCs w:val="24"/>
        </w:rPr>
        <w:t>Юрайт</w:t>
      </w:r>
      <w:proofErr w:type="spellEnd"/>
      <w:r w:rsidRPr="00E65345">
        <w:rPr>
          <w:sz w:val="24"/>
          <w:szCs w:val="24"/>
        </w:rPr>
        <w:t xml:space="preserve">, 2019. - Электронный ресурс: ЭБС  </w:t>
      </w:r>
      <w:proofErr w:type="spellStart"/>
      <w:r w:rsidRPr="00E65345">
        <w:rPr>
          <w:sz w:val="24"/>
          <w:szCs w:val="24"/>
        </w:rPr>
        <w:t>Юрайт</w:t>
      </w:r>
      <w:proofErr w:type="spellEnd"/>
      <w:r w:rsidRPr="00E65345">
        <w:rPr>
          <w:sz w:val="24"/>
          <w:szCs w:val="24"/>
        </w:rPr>
        <w:t xml:space="preserve">. https://biblio-online.ru/viewer/osnovy-obespecheniya-zhiznedeyatelnosti-i-vyzhivanie-v-chrezvychaynyh-situaciyah-436500#page/1 </w:t>
      </w:r>
    </w:p>
    <w:p w14:paraId="5323297D" w14:textId="77777777" w:rsidR="000C0AFC" w:rsidRPr="00E65345" w:rsidRDefault="000C0AFC" w:rsidP="00164F84">
      <w:pPr>
        <w:pStyle w:val="a3"/>
        <w:numPr>
          <w:ilvl w:val="3"/>
          <w:numId w:val="32"/>
        </w:numPr>
        <w:shd w:val="clear" w:color="auto" w:fill="FFFFFF"/>
        <w:ind w:left="0" w:right="5" w:firstLine="284"/>
        <w:jc w:val="both"/>
        <w:rPr>
          <w:sz w:val="24"/>
          <w:szCs w:val="24"/>
        </w:rPr>
      </w:pPr>
      <w:r w:rsidRPr="00E65345">
        <w:rPr>
          <w:sz w:val="24"/>
          <w:szCs w:val="24"/>
        </w:rPr>
        <w:t xml:space="preserve">Е. А. Резчиков, А. В. Рязанцева. Основы безопасности жизнедеятельности: Базовый уровень. 10—11 классы Учебник для СПО. - 2-е изд., </w:t>
      </w:r>
      <w:proofErr w:type="spellStart"/>
      <w:r w:rsidRPr="00E65345">
        <w:rPr>
          <w:sz w:val="24"/>
          <w:szCs w:val="24"/>
        </w:rPr>
        <w:t>перераб</w:t>
      </w:r>
      <w:proofErr w:type="spellEnd"/>
      <w:r w:rsidRPr="00E65345">
        <w:rPr>
          <w:sz w:val="24"/>
          <w:szCs w:val="24"/>
        </w:rPr>
        <w:t xml:space="preserve">. и доп. -  М.: </w:t>
      </w:r>
      <w:proofErr w:type="spellStart"/>
      <w:r w:rsidRPr="00E65345">
        <w:rPr>
          <w:sz w:val="24"/>
          <w:szCs w:val="24"/>
        </w:rPr>
        <w:t>Юрайт</w:t>
      </w:r>
      <w:proofErr w:type="spellEnd"/>
      <w:r w:rsidRPr="00E65345">
        <w:rPr>
          <w:sz w:val="24"/>
          <w:szCs w:val="24"/>
        </w:rPr>
        <w:t xml:space="preserve">, 2019. - Электронный ресурс: ЭБС  </w:t>
      </w:r>
      <w:proofErr w:type="spellStart"/>
      <w:r w:rsidRPr="00E65345">
        <w:rPr>
          <w:sz w:val="24"/>
          <w:szCs w:val="24"/>
        </w:rPr>
        <w:t>Юрайт</w:t>
      </w:r>
      <w:proofErr w:type="spellEnd"/>
      <w:r w:rsidRPr="00E65345">
        <w:rPr>
          <w:sz w:val="24"/>
          <w:szCs w:val="24"/>
        </w:rPr>
        <w:t xml:space="preserve">. https://urait.ru/book/osnovy-bezopasnosti-zhiznedeyatelnosti-bazovyy-uroven-10-11-klassy-509258 </w:t>
      </w:r>
    </w:p>
    <w:p w14:paraId="06FB8BB6" w14:textId="77777777" w:rsidR="000C0AFC" w:rsidRPr="00E65345" w:rsidRDefault="000C0AFC" w:rsidP="00164F84">
      <w:pPr>
        <w:pStyle w:val="a3"/>
        <w:numPr>
          <w:ilvl w:val="3"/>
          <w:numId w:val="32"/>
        </w:numPr>
        <w:shd w:val="clear" w:color="auto" w:fill="FFFFFF"/>
        <w:ind w:left="0" w:right="5" w:firstLine="284"/>
        <w:jc w:val="both"/>
        <w:rPr>
          <w:sz w:val="24"/>
          <w:szCs w:val="24"/>
        </w:rPr>
      </w:pPr>
      <w:r w:rsidRPr="00E65345">
        <w:rPr>
          <w:sz w:val="24"/>
          <w:szCs w:val="24"/>
        </w:rPr>
        <w:t xml:space="preserve">Косолапова Н.В., Прокопенко Н.А., Побежимова Е.Л. Безопасность жизнедеятельности: Учебник для СПО. – (Топ 50). – М.: ИЦ «Академия», 2017. – 288 с. </w:t>
      </w:r>
    </w:p>
    <w:bookmarkEnd w:id="6"/>
    <w:p w14:paraId="2714C9F0" w14:textId="77777777" w:rsidR="00DA7F04" w:rsidRPr="00DA7F04" w:rsidRDefault="00DA7F04" w:rsidP="00DA7F04">
      <w:pPr>
        <w:shd w:val="clear" w:color="auto" w:fill="FFFFFF"/>
        <w:ind w:right="5"/>
        <w:rPr>
          <w:b/>
          <w:sz w:val="24"/>
          <w:szCs w:val="24"/>
        </w:rPr>
      </w:pPr>
      <w:r w:rsidRPr="00DA7F04">
        <w:rPr>
          <w:b/>
          <w:sz w:val="24"/>
          <w:szCs w:val="24"/>
        </w:rPr>
        <w:t>Дополнительные источники:</w:t>
      </w:r>
    </w:p>
    <w:p w14:paraId="24F679AA" w14:textId="77777777" w:rsidR="00DA7F04" w:rsidRPr="00E65345" w:rsidRDefault="00DA7F04" w:rsidP="00DA7F04">
      <w:pPr>
        <w:pStyle w:val="a3"/>
        <w:shd w:val="clear" w:color="auto" w:fill="FFFFFF"/>
        <w:ind w:left="284" w:right="5"/>
        <w:jc w:val="both"/>
        <w:rPr>
          <w:sz w:val="24"/>
          <w:szCs w:val="24"/>
        </w:rPr>
      </w:pPr>
    </w:p>
    <w:p w14:paraId="758D3A69" w14:textId="77777777" w:rsidR="00DA7F04" w:rsidRPr="00DA7F04" w:rsidRDefault="00DA7F04" w:rsidP="00DA7F04">
      <w:pPr>
        <w:pStyle w:val="a3"/>
        <w:numPr>
          <w:ilvl w:val="0"/>
          <w:numId w:val="34"/>
        </w:numPr>
        <w:shd w:val="clear" w:color="auto" w:fill="FFFFFF"/>
        <w:ind w:right="2765"/>
        <w:jc w:val="both"/>
        <w:rPr>
          <w:sz w:val="24"/>
          <w:szCs w:val="24"/>
        </w:rPr>
      </w:pPr>
      <w:hyperlink r:id="rId10" w:history="1">
        <w:r w:rsidRPr="00DA7F04">
          <w:rPr>
            <w:sz w:val="24"/>
            <w:szCs w:val="24"/>
            <w:u w:val="single"/>
          </w:rPr>
          <w:t>www.dic.academic.ru</w:t>
        </w:r>
      </w:hyperlink>
      <w:r w:rsidRPr="00DA7F04">
        <w:rPr>
          <w:sz w:val="24"/>
          <w:szCs w:val="24"/>
        </w:rPr>
        <w:t xml:space="preserve"> (Академик. Словари и энциклопедии). </w:t>
      </w:r>
      <w:hyperlink r:id="rId11" w:history="1">
        <w:r w:rsidRPr="00DA7F04">
          <w:rPr>
            <w:sz w:val="24"/>
            <w:szCs w:val="24"/>
            <w:u w:val="single"/>
          </w:rPr>
          <w:t>www.booksgid.com</w:t>
        </w:r>
      </w:hyperlink>
      <w:r w:rsidRPr="00DA7F04">
        <w:rPr>
          <w:sz w:val="24"/>
          <w:szCs w:val="24"/>
        </w:rPr>
        <w:t xml:space="preserve"> (</w:t>
      </w:r>
      <w:proofErr w:type="spellStart"/>
      <w:r w:rsidRPr="00DA7F04">
        <w:rPr>
          <w:sz w:val="24"/>
          <w:szCs w:val="24"/>
        </w:rPr>
        <w:t>Воокs</w:t>
      </w:r>
      <w:proofErr w:type="spellEnd"/>
      <w:r w:rsidRPr="00DA7F04">
        <w:rPr>
          <w:sz w:val="24"/>
          <w:szCs w:val="24"/>
        </w:rPr>
        <w:t xml:space="preserve"> </w:t>
      </w:r>
      <w:proofErr w:type="spellStart"/>
      <w:r w:rsidRPr="00DA7F04">
        <w:rPr>
          <w:sz w:val="24"/>
          <w:szCs w:val="24"/>
          <w:lang w:val="en-US"/>
        </w:rPr>
        <w:t>Gid</w:t>
      </w:r>
      <w:proofErr w:type="spellEnd"/>
      <w:r w:rsidRPr="00DA7F04">
        <w:rPr>
          <w:sz w:val="24"/>
          <w:szCs w:val="24"/>
        </w:rPr>
        <w:t>. Электронная библиотека).</w:t>
      </w:r>
    </w:p>
    <w:p w14:paraId="4606D098" w14:textId="77777777" w:rsidR="00DA7F04" w:rsidRPr="00DA7F04" w:rsidRDefault="000C0AFC" w:rsidP="00DA7F04">
      <w:pPr>
        <w:pStyle w:val="a3"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hyperlink r:id="rId12" w:history="1">
        <w:r w:rsidR="00DA7F04" w:rsidRPr="00DA7F04">
          <w:rPr>
            <w:sz w:val="24"/>
            <w:szCs w:val="24"/>
            <w:u w:val="single"/>
          </w:rPr>
          <w:t>www.globalteka.ru/index.html</w:t>
        </w:r>
      </w:hyperlink>
      <w:r w:rsidR="00DA7F04" w:rsidRPr="00DA7F04">
        <w:rPr>
          <w:sz w:val="24"/>
          <w:szCs w:val="24"/>
        </w:rPr>
        <w:t xml:space="preserve"> (</w:t>
      </w:r>
      <w:proofErr w:type="spellStart"/>
      <w:r w:rsidR="00DA7F04" w:rsidRPr="00DA7F04">
        <w:rPr>
          <w:sz w:val="24"/>
          <w:szCs w:val="24"/>
        </w:rPr>
        <w:t>Глобалтека</w:t>
      </w:r>
      <w:proofErr w:type="spellEnd"/>
      <w:r w:rsidR="00DA7F04" w:rsidRPr="00DA7F04">
        <w:rPr>
          <w:sz w:val="24"/>
          <w:szCs w:val="24"/>
        </w:rPr>
        <w:t xml:space="preserve">. Глобальная библиотека научных ресурсов). </w:t>
      </w:r>
      <w:hyperlink r:id="rId13" w:history="1">
        <w:r w:rsidR="00DA7F04" w:rsidRPr="00DA7F04">
          <w:rPr>
            <w:sz w:val="24"/>
            <w:szCs w:val="24"/>
            <w:u w:val="single"/>
          </w:rPr>
          <w:t>www.window.edu.ru</w:t>
        </w:r>
      </w:hyperlink>
      <w:r w:rsidR="00DA7F04" w:rsidRPr="00DA7F04">
        <w:rPr>
          <w:sz w:val="24"/>
          <w:szCs w:val="24"/>
        </w:rPr>
        <w:t xml:space="preserve"> (Единое окно доступа к образовательным ресурсам). </w:t>
      </w:r>
      <w:hyperlink r:id="rId14" w:history="1">
        <w:r w:rsidR="00DA7F04" w:rsidRPr="00DA7F04">
          <w:rPr>
            <w:sz w:val="24"/>
            <w:szCs w:val="24"/>
            <w:u w:val="single"/>
          </w:rPr>
          <w:t>www.iprbookshop.ru</w:t>
        </w:r>
      </w:hyperlink>
      <w:r w:rsidR="00DA7F04" w:rsidRPr="00DA7F04">
        <w:rPr>
          <w:sz w:val="24"/>
          <w:szCs w:val="24"/>
        </w:rPr>
        <w:t xml:space="preserve"> (Электронно-библиотечная система </w:t>
      </w:r>
      <w:proofErr w:type="spellStart"/>
      <w:r w:rsidR="00DA7F04" w:rsidRPr="00DA7F04">
        <w:rPr>
          <w:sz w:val="24"/>
          <w:szCs w:val="24"/>
          <w:lang w:val="en-US"/>
        </w:rPr>
        <w:t>IPRbooks</w:t>
      </w:r>
      <w:proofErr w:type="spellEnd"/>
      <w:r w:rsidR="00DA7F04" w:rsidRPr="00DA7F04">
        <w:rPr>
          <w:sz w:val="24"/>
          <w:szCs w:val="24"/>
        </w:rPr>
        <w:t>).</w:t>
      </w:r>
    </w:p>
    <w:p w14:paraId="0E7D3A34" w14:textId="77777777" w:rsidR="00DA7F04" w:rsidRPr="00DA7F04" w:rsidRDefault="000C0AFC" w:rsidP="00DA7F04">
      <w:pPr>
        <w:pStyle w:val="a3"/>
        <w:numPr>
          <w:ilvl w:val="0"/>
          <w:numId w:val="34"/>
        </w:numPr>
        <w:shd w:val="clear" w:color="auto" w:fill="FFFFFF"/>
        <w:ind w:right="-1"/>
        <w:jc w:val="both"/>
        <w:rPr>
          <w:sz w:val="24"/>
          <w:szCs w:val="24"/>
        </w:rPr>
      </w:pPr>
      <w:hyperlink r:id="rId15" w:history="1">
        <w:r w:rsidR="00DA7F04" w:rsidRPr="00DA7F04">
          <w:rPr>
            <w:sz w:val="24"/>
            <w:szCs w:val="24"/>
            <w:u w:val="single"/>
          </w:rPr>
          <w:t>www.mchs.gov.ru</w:t>
        </w:r>
      </w:hyperlink>
      <w:r w:rsidR="00DA7F04" w:rsidRPr="00DA7F04">
        <w:rPr>
          <w:sz w:val="24"/>
          <w:szCs w:val="24"/>
        </w:rPr>
        <w:t xml:space="preserve"> (сайт МЧС РФ). </w:t>
      </w:r>
      <w:hyperlink r:id="rId16" w:history="1">
        <w:r w:rsidR="00DA7F04" w:rsidRPr="00DA7F04">
          <w:rPr>
            <w:sz w:val="24"/>
            <w:szCs w:val="24"/>
            <w:u w:val="single"/>
          </w:rPr>
          <w:t>www.mvd.ru</w:t>
        </w:r>
      </w:hyperlink>
      <w:r w:rsidR="00DA7F04" w:rsidRPr="00DA7F04">
        <w:rPr>
          <w:sz w:val="24"/>
          <w:szCs w:val="24"/>
        </w:rPr>
        <w:t xml:space="preserve"> (сайт МВД РФ). </w:t>
      </w:r>
      <w:hyperlink r:id="rId17" w:history="1">
        <w:r w:rsidR="00DA7F04" w:rsidRPr="00DA7F04">
          <w:rPr>
            <w:sz w:val="24"/>
            <w:szCs w:val="24"/>
            <w:u w:val="single"/>
          </w:rPr>
          <w:t>www.mil.ru</w:t>
        </w:r>
      </w:hyperlink>
      <w:r w:rsidR="00DA7F04" w:rsidRPr="00DA7F04">
        <w:rPr>
          <w:sz w:val="24"/>
          <w:szCs w:val="24"/>
        </w:rPr>
        <w:t xml:space="preserve"> (сайт Минобороны). </w:t>
      </w:r>
      <w:hyperlink r:id="rId18" w:history="1">
        <w:r w:rsidR="00DA7F04" w:rsidRPr="00DA7F04">
          <w:rPr>
            <w:sz w:val="24"/>
            <w:szCs w:val="24"/>
            <w:u w:val="single"/>
          </w:rPr>
          <w:t>www.fsb.ru</w:t>
        </w:r>
      </w:hyperlink>
      <w:r w:rsidR="00DA7F04" w:rsidRPr="00DA7F04">
        <w:rPr>
          <w:sz w:val="24"/>
          <w:szCs w:val="24"/>
        </w:rPr>
        <w:t xml:space="preserve"> (сайт ФСБ РФ).</w:t>
      </w:r>
    </w:p>
    <w:p w14:paraId="752E8E57" w14:textId="77777777" w:rsidR="00DA7F04" w:rsidRPr="00DA7F04" w:rsidRDefault="00DA7F04" w:rsidP="00DA7F04">
      <w:pPr>
        <w:pStyle w:val="a3"/>
        <w:numPr>
          <w:ilvl w:val="0"/>
          <w:numId w:val="34"/>
        </w:numPr>
        <w:shd w:val="clear" w:color="auto" w:fill="FFFFFF"/>
        <w:tabs>
          <w:tab w:val="left" w:pos="284"/>
        </w:tabs>
        <w:spacing w:before="86"/>
        <w:ind w:right="5"/>
        <w:jc w:val="both"/>
        <w:rPr>
          <w:sz w:val="24"/>
          <w:szCs w:val="24"/>
        </w:rPr>
      </w:pPr>
      <w:proofErr w:type="spellStart"/>
      <w:r w:rsidRPr="00DA7F04">
        <w:rPr>
          <w:sz w:val="24"/>
          <w:szCs w:val="24"/>
        </w:rPr>
        <w:t>Айзман</w:t>
      </w:r>
      <w:proofErr w:type="spellEnd"/>
      <w:r w:rsidRPr="00DA7F04">
        <w:rPr>
          <w:sz w:val="24"/>
          <w:szCs w:val="24"/>
        </w:rPr>
        <w:t xml:space="preserve"> Р.И., Омельченко И.В. Основы медицинских знаний: учеб. пособие для бакалавров. — М., 2013.</w:t>
      </w:r>
    </w:p>
    <w:p w14:paraId="16179B51" w14:textId="77777777" w:rsidR="00DA7F04" w:rsidRPr="00DA7F04" w:rsidRDefault="00DA7F04" w:rsidP="00DA7F04">
      <w:pPr>
        <w:pStyle w:val="a3"/>
        <w:numPr>
          <w:ilvl w:val="0"/>
          <w:numId w:val="34"/>
        </w:numPr>
        <w:shd w:val="clear" w:color="auto" w:fill="FFFFFF"/>
        <w:tabs>
          <w:tab w:val="left" w:pos="284"/>
        </w:tabs>
        <w:spacing w:before="86"/>
        <w:ind w:right="5"/>
        <w:jc w:val="both"/>
        <w:rPr>
          <w:sz w:val="24"/>
          <w:szCs w:val="24"/>
        </w:rPr>
      </w:pPr>
      <w:r w:rsidRPr="00DA7F04">
        <w:rPr>
          <w:sz w:val="24"/>
          <w:szCs w:val="24"/>
        </w:rPr>
        <w:t xml:space="preserve">Аксенова М., Кузнецов С., </w:t>
      </w:r>
      <w:proofErr w:type="spellStart"/>
      <w:r w:rsidRPr="00DA7F04">
        <w:rPr>
          <w:sz w:val="24"/>
          <w:szCs w:val="24"/>
        </w:rPr>
        <w:t>Евлахович</w:t>
      </w:r>
      <w:proofErr w:type="spellEnd"/>
      <w:r w:rsidRPr="00DA7F04">
        <w:rPr>
          <w:sz w:val="24"/>
          <w:szCs w:val="24"/>
        </w:rPr>
        <w:t xml:space="preserve"> и др. Огнестрельное оружие. — М., 2012.</w:t>
      </w:r>
    </w:p>
    <w:p w14:paraId="22AE21B5" w14:textId="77777777" w:rsidR="00DA7F04" w:rsidRPr="00DA7F04" w:rsidRDefault="00DA7F04" w:rsidP="00DA7F04">
      <w:pPr>
        <w:pStyle w:val="a3"/>
        <w:numPr>
          <w:ilvl w:val="0"/>
          <w:numId w:val="34"/>
        </w:numPr>
        <w:shd w:val="clear" w:color="auto" w:fill="FFFFFF"/>
        <w:tabs>
          <w:tab w:val="left" w:pos="284"/>
        </w:tabs>
        <w:spacing w:before="86"/>
        <w:ind w:right="5"/>
        <w:jc w:val="both"/>
        <w:rPr>
          <w:sz w:val="24"/>
          <w:szCs w:val="24"/>
        </w:rPr>
      </w:pPr>
      <w:proofErr w:type="spellStart"/>
      <w:r w:rsidRPr="00DA7F04">
        <w:rPr>
          <w:sz w:val="24"/>
          <w:szCs w:val="24"/>
        </w:rPr>
        <w:t>Микрюков</w:t>
      </w:r>
      <w:proofErr w:type="spellEnd"/>
      <w:r w:rsidRPr="00DA7F04">
        <w:rPr>
          <w:sz w:val="24"/>
          <w:szCs w:val="24"/>
        </w:rPr>
        <w:t xml:space="preserve"> В.Ю. Азбука патриота. Друзья и враги России. — М., 2013.</w:t>
      </w:r>
    </w:p>
    <w:p w14:paraId="0D4FE7D6" w14:textId="77777777" w:rsidR="00DA7F04" w:rsidRPr="00DA7F04" w:rsidRDefault="00DA7F04" w:rsidP="00DA7F04">
      <w:pPr>
        <w:pStyle w:val="a3"/>
        <w:numPr>
          <w:ilvl w:val="0"/>
          <w:numId w:val="34"/>
        </w:numPr>
        <w:shd w:val="clear" w:color="auto" w:fill="FFFFFF"/>
        <w:tabs>
          <w:tab w:val="left" w:pos="284"/>
        </w:tabs>
        <w:spacing w:before="86"/>
        <w:ind w:right="5"/>
        <w:rPr>
          <w:sz w:val="24"/>
          <w:szCs w:val="24"/>
        </w:rPr>
      </w:pPr>
      <w:r w:rsidRPr="00DA7F04">
        <w:rPr>
          <w:sz w:val="24"/>
          <w:szCs w:val="24"/>
        </w:rPr>
        <w:t>Основы безопасности жизнедеятельности. М.: Просвещение, 2010</w:t>
      </w:r>
    </w:p>
    <w:p w14:paraId="4D7DB05E" w14:textId="77777777" w:rsidR="00DA7F04" w:rsidRPr="00DA7F04" w:rsidRDefault="00DA7F04" w:rsidP="00DA7F04">
      <w:pPr>
        <w:pStyle w:val="a3"/>
        <w:numPr>
          <w:ilvl w:val="0"/>
          <w:numId w:val="34"/>
        </w:numPr>
        <w:shd w:val="clear" w:color="auto" w:fill="FFFFFF"/>
        <w:tabs>
          <w:tab w:val="left" w:pos="284"/>
        </w:tabs>
        <w:ind w:right="5"/>
        <w:jc w:val="both"/>
        <w:rPr>
          <w:sz w:val="24"/>
          <w:szCs w:val="24"/>
        </w:rPr>
      </w:pPr>
      <w:r w:rsidRPr="00DA7F04">
        <w:rPr>
          <w:sz w:val="24"/>
          <w:szCs w:val="24"/>
        </w:rPr>
        <w:t>Справочники, энциклопедии</w:t>
      </w:r>
    </w:p>
    <w:p w14:paraId="4A9C7D57" w14:textId="77777777" w:rsidR="000D2089" w:rsidRPr="00F81F08" w:rsidRDefault="000D2089" w:rsidP="00DA7F04">
      <w:pPr>
        <w:shd w:val="clear" w:color="auto" w:fill="FFFFFF"/>
        <w:spacing w:before="86"/>
        <w:ind w:left="283" w:right="5"/>
        <w:jc w:val="both"/>
        <w:rPr>
          <w:sz w:val="24"/>
          <w:szCs w:val="24"/>
        </w:rPr>
      </w:pPr>
    </w:p>
    <w:sectPr w:rsidR="000D2089" w:rsidRPr="00F81F08" w:rsidSect="00261C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F7A69" w14:textId="77777777" w:rsidR="00D9356A" w:rsidRDefault="00D9356A" w:rsidP="00095078">
      <w:r>
        <w:separator/>
      </w:r>
    </w:p>
  </w:endnote>
  <w:endnote w:type="continuationSeparator" w:id="0">
    <w:p w14:paraId="0DDD01A9" w14:textId="77777777" w:rsidR="00D9356A" w:rsidRDefault="00D9356A" w:rsidP="000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0860"/>
      <w:docPartObj>
        <w:docPartGallery w:val="Page Numbers (Bottom of Page)"/>
        <w:docPartUnique/>
      </w:docPartObj>
    </w:sdtPr>
    <w:sdtEndPr/>
    <w:sdtContent>
      <w:p w14:paraId="0463BE8E" w14:textId="79C0208F" w:rsidR="00FF75B5" w:rsidRDefault="00FF75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F8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191FC32" w14:textId="77777777" w:rsidR="00FF75B5" w:rsidRDefault="00FF75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75F6E" w14:textId="77777777" w:rsidR="00D9356A" w:rsidRDefault="00D9356A" w:rsidP="00095078">
      <w:r>
        <w:separator/>
      </w:r>
    </w:p>
  </w:footnote>
  <w:footnote w:type="continuationSeparator" w:id="0">
    <w:p w14:paraId="46DF9CA4" w14:textId="77777777" w:rsidR="00D9356A" w:rsidRDefault="00D9356A" w:rsidP="000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0AB5C79"/>
    <w:multiLevelType w:val="hybridMultilevel"/>
    <w:tmpl w:val="A478FC7C"/>
    <w:lvl w:ilvl="0" w:tplc="DF64BD0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71B7D"/>
    <w:multiLevelType w:val="hybridMultilevel"/>
    <w:tmpl w:val="1360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1CE1"/>
    <w:multiLevelType w:val="singleLevel"/>
    <w:tmpl w:val="16BEEF18"/>
    <w:lvl w:ilvl="0">
      <w:start w:val="1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957F0C"/>
    <w:multiLevelType w:val="hybridMultilevel"/>
    <w:tmpl w:val="92EAB5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431A70"/>
    <w:multiLevelType w:val="hybridMultilevel"/>
    <w:tmpl w:val="C1985B10"/>
    <w:lvl w:ilvl="0" w:tplc="3AF8AA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B37B2"/>
    <w:multiLevelType w:val="singleLevel"/>
    <w:tmpl w:val="F18C2D2C"/>
    <w:lvl w:ilvl="0">
      <w:start w:val="2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2AF26A6"/>
    <w:multiLevelType w:val="singleLevel"/>
    <w:tmpl w:val="C6AE859E"/>
    <w:lvl w:ilvl="0">
      <w:start w:val="10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739B8"/>
    <w:multiLevelType w:val="hybridMultilevel"/>
    <w:tmpl w:val="AE5A4FE6"/>
    <w:lvl w:ilvl="0" w:tplc="2A8CAB5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43A71DE1"/>
    <w:multiLevelType w:val="hybridMultilevel"/>
    <w:tmpl w:val="5E64B6DC"/>
    <w:lvl w:ilvl="0" w:tplc="C34A8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6F212B"/>
    <w:multiLevelType w:val="hybridMultilevel"/>
    <w:tmpl w:val="5DEA6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612FC"/>
    <w:multiLevelType w:val="hybridMultilevel"/>
    <w:tmpl w:val="3FFE51A2"/>
    <w:lvl w:ilvl="0" w:tplc="2A8CAB5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 w15:restartNumberingAfterBreak="0">
    <w:nsid w:val="537D2FE7"/>
    <w:multiLevelType w:val="singleLevel"/>
    <w:tmpl w:val="F3E64C3C"/>
    <w:lvl w:ilvl="0">
      <w:start w:val="1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38351B"/>
    <w:multiLevelType w:val="hybridMultilevel"/>
    <w:tmpl w:val="E8C69266"/>
    <w:lvl w:ilvl="0" w:tplc="E272E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E51B0A"/>
    <w:multiLevelType w:val="hybridMultilevel"/>
    <w:tmpl w:val="A63261C2"/>
    <w:lvl w:ilvl="0" w:tplc="B76AF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FD2DDD"/>
    <w:multiLevelType w:val="singleLevel"/>
    <w:tmpl w:val="D89682A8"/>
    <w:lvl w:ilvl="0">
      <w:start w:val="2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D803C71"/>
    <w:multiLevelType w:val="hybridMultilevel"/>
    <w:tmpl w:val="3DAC6EA0"/>
    <w:lvl w:ilvl="0" w:tplc="3AF8AA52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0BF5422"/>
    <w:multiLevelType w:val="singleLevel"/>
    <w:tmpl w:val="D84A14B2"/>
    <w:lvl w:ilvl="0">
      <w:start w:val="10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97842"/>
    <w:multiLevelType w:val="hybridMultilevel"/>
    <w:tmpl w:val="136EAD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778B63E9"/>
    <w:multiLevelType w:val="singleLevel"/>
    <w:tmpl w:val="39EA4C54"/>
    <w:lvl w:ilvl="0">
      <w:start w:val="5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9476F58"/>
    <w:multiLevelType w:val="singleLevel"/>
    <w:tmpl w:val="A904A1F8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A107790"/>
    <w:multiLevelType w:val="singleLevel"/>
    <w:tmpl w:val="592EB56E"/>
    <w:lvl w:ilvl="0">
      <w:start w:val="5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4"/>
  </w:num>
  <w:num w:numId="8">
    <w:abstractNumId w:val="23"/>
  </w:num>
  <w:num w:numId="9">
    <w:abstractNumId w:val="5"/>
  </w:num>
  <w:num w:numId="10">
    <w:abstractNumId w:val="12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0"/>
  </w:num>
  <w:num w:numId="14">
    <w:abstractNumId w:val="26"/>
  </w:num>
  <w:num w:numId="15">
    <w:abstractNumId w:val="17"/>
  </w:num>
  <w:num w:numId="16">
    <w:abstractNumId w:val="27"/>
  </w:num>
  <w:num w:numId="17">
    <w:abstractNumId w:val="3"/>
  </w:num>
  <w:num w:numId="18">
    <w:abstractNumId w:val="28"/>
  </w:num>
  <w:num w:numId="19">
    <w:abstractNumId w:val="22"/>
  </w:num>
  <w:num w:numId="20">
    <w:abstractNumId w:val="10"/>
  </w:num>
  <w:num w:numId="21">
    <w:abstractNumId w:val="11"/>
  </w:num>
  <w:num w:numId="22">
    <w:abstractNumId w:val="6"/>
  </w:num>
  <w:num w:numId="23">
    <w:abstractNumId w:val="21"/>
  </w:num>
  <w:num w:numId="24">
    <w:abstractNumId w:val="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6"/>
  </w:num>
  <w:num w:numId="30">
    <w:abstractNumId w:val="13"/>
  </w:num>
  <w:num w:numId="31">
    <w:abstractNumId w:val="1"/>
  </w:num>
  <w:num w:numId="32">
    <w:abstractNumId w:val="2"/>
  </w:num>
  <w:num w:numId="33">
    <w:abstractNumId w:val="1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79"/>
    <w:rsid w:val="00000A00"/>
    <w:rsid w:val="00032355"/>
    <w:rsid w:val="0005457B"/>
    <w:rsid w:val="000578CF"/>
    <w:rsid w:val="00063471"/>
    <w:rsid w:val="0007390F"/>
    <w:rsid w:val="000805ED"/>
    <w:rsid w:val="00083833"/>
    <w:rsid w:val="0008444B"/>
    <w:rsid w:val="000845D2"/>
    <w:rsid w:val="00093BBA"/>
    <w:rsid w:val="00095078"/>
    <w:rsid w:val="000B5274"/>
    <w:rsid w:val="000C0AFC"/>
    <w:rsid w:val="000C26BC"/>
    <w:rsid w:val="000D2089"/>
    <w:rsid w:val="00104AD0"/>
    <w:rsid w:val="0010667A"/>
    <w:rsid w:val="00140558"/>
    <w:rsid w:val="00140D89"/>
    <w:rsid w:val="00144A15"/>
    <w:rsid w:val="00155658"/>
    <w:rsid w:val="00156C7B"/>
    <w:rsid w:val="00164F84"/>
    <w:rsid w:val="001653C3"/>
    <w:rsid w:val="00176C96"/>
    <w:rsid w:val="001A7500"/>
    <w:rsid w:val="001D3ADF"/>
    <w:rsid w:val="001F18E7"/>
    <w:rsid w:val="0020217F"/>
    <w:rsid w:val="002118E6"/>
    <w:rsid w:val="00216AD4"/>
    <w:rsid w:val="00226BBC"/>
    <w:rsid w:val="00261C54"/>
    <w:rsid w:val="00270097"/>
    <w:rsid w:val="002731DC"/>
    <w:rsid w:val="0028093A"/>
    <w:rsid w:val="0028117E"/>
    <w:rsid w:val="00286020"/>
    <w:rsid w:val="0029388E"/>
    <w:rsid w:val="002B0333"/>
    <w:rsid w:val="002D2D26"/>
    <w:rsid w:val="002F24FD"/>
    <w:rsid w:val="002F4E40"/>
    <w:rsid w:val="00314CF2"/>
    <w:rsid w:val="00321806"/>
    <w:rsid w:val="003258EE"/>
    <w:rsid w:val="00327BAC"/>
    <w:rsid w:val="003532C5"/>
    <w:rsid w:val="00354452"/>
    <w:rsid w:val="003625F4"/>
    <w:rsid w:val="0037108A"/>
    <w:rsid w:val="0038479A"/>
    <w:rsid w:val="0038631B"/>
    <w:rsid w:val="003B2AB8"/>
    <w:rsid w:val="003B60AC"/>
    <w:rsid w:val="003B67F8"/>
    <w:rsid w:val="003C7917"/>
    <w:rsid w:val="003D0764"/>
    <w:rsid w:val="003F14A7"/>
    <w:rsid w:val="00404310"/>
    <w:rsid w:val="00412C4D"/>
    <w:rsid w:val="00414FCC"/>
    <w:rsid w:val="00461B02"/>
    <w:rsid w:val="00491F76"/>
    <w:rsid w:val="004A5621"/>
    <w:rsid w:val="004B70B5"/>
    <w:rsid w:val="00501157"/>
    <w:rsid w:val="00502FF1"/>
    <w:rsid w:val="00507036"/>
    <w:rsid w:val="00511CF7"/>
    <w:rsid w:val="00514BF1"/>
    <w:rsid w:val="00525180"/>
    <w:rsid w:val="00527B1E"/>
    <w:rsid w:val="005317EA"/>
    <w:rsid w:val="00531CD4"/>
    <w:rsid w:val="00571B13"/>
    <w:rsid w:val="005B1A40"/>
    <w:rsid w:val="005D5D7E"/>
    <w:rsid w:val="005D75CC"/>
    <w:rsid w:val="005E4525"/>
    <w:rsid w:val="00600416"/>
    <w:rsid w:val="0060308F"/>
    <w:rsid w:val="00603844"/>
    <w:rsid w:val="0067689B"/>
    <w:rsid w:val="00682BC4"/>
    <w:rsid w:val="00695DA9"/>
    <w:rsid w:val="006B59FF"/>
    <w:rsid w:val="006D4035"/>
    <w:rsid w:val="006F1775"/>
    <w:rsid w:val="007151B9"/>
    <w:rsid w:val="00717359"/>
    <w:rsid w:val="00722CB1"/>
    <w:rsid w:val="007255F9"/>
    <w:rsid w:val="0074782E"/>
    <w:rsid w:val="007526C2"/>
    <w:rsid w:val="00757210"/>
    <w:rsid w:val="00757635"/>
    <w:rsid w:val="0076339E"/>
    <w:rsid w:val="00780C6C"/>
    <w:rsid w:val="0078176B"/>
    <w:rsid w:val="007A6135"/>
    <w:rsid w:val="007C6914"/>
    <w:rsid w:val="007D3671"/>
    <w:rsid w:val="007D3DA8"/>
    <w:rsid w:val="007E4E29"/>
    <w:rsid w:val="007F2424"/>
    <w:rsid w:val="00817BE4"/>
    <w:rsid w:val="00830DCC"/>
    <w:rsid w:val="00831195"/>
    <w:rsid w:val="00845FC8"/>
    <w:rsid w:val="00882372"/>
    <w:rsid w:val="008C0341"/>
    <w:rsid w:val="008D3004"/>
    <w:rsid w:val="008E5410"/>
    <w:rsid w:val="008E7C44"/>
    <w:rsid w:val="00904CA7"/>
    <w:rsid w:val="00905200"/>
    <w:rsid w:val="009135B1"/>
    <w:rsid w:val="00914A08"/>
    <w:rsid w:val="00936CDE"/>
    <w:rsid w:val="009441A1"/>
    <w:rsid w:val="00945CE7"/>
    <w:rsid w:val="00960691"/>
    <w:rsid w:val="00991160"/>
    <w:rsid w:val="009923E2"/>
    <w:rsid w:val="0099326C"/>
    <w:rsid w:val="00994693"/>
    <w:rsid w:val="009C60AF"/>
    <w:rsid w:val="009D0F84"/>
    <w:rsid w:val="009E6685"/>
    <w:rsid w:val="009F4887"/>
    <w:rsid w:val="009F4DF8"/>
    <w:rsid w:val="00A22047"/>
    <w:rsid w:val="00A36FC2"/>
    <w:rsid w:val="00A40C1A"/>
    <w:rsid w:val="00A72D2D"/>
    <w:rsid w:val="00A76F77"/>
    <w:rsid w:val="00AC4724"/>
    <w:rsid w:val="00AC5F25"/>
    <w:rsid w:val="00AE1B8C"/>
    <w:rsid w:val="00AF1763"/>
    <w:rsid w:val="00AF71FF"/>
    <w:rsid w:val="00B05607"/>
    <w:rsid w:val="00B11765"/>
    <w:rsid w:val="00B61D32"/>
    <w:rsid w:val="00B914A8"/>
    <w:rsid w:val="00B9508D"/>
    <w:rsid w:val="00BA1279"/>
    <w:rsid w:val="00BB0671"/>
    <w:rsid w:val="00BB169A"/>
    <w:rsid w:val="00BB2488"/>
    <w:rsid w:val="00BB483E"/>
    <w:rsid w:val="00BC1467"/>
    <w:rsid w:val="00BC5F62"/>
    <w:rsid w:val="00C119AC"/>
    <w:rsid w:val="00C35CA4"/>
    <w:rsid w:val="00C36E81"/>
    <w:rsid w:val="00C60CA7"/>
    <w:rsid w:val="00C77933"/>
    <w:rsid w:val="00CB4C79"/>
    <w:rsid w:val="00CD497B"/>
    <w:rsid w:val="00CD7F05"/>
    <w:rsid w:val="00CF4DF0"/>
    <w:rsid w:val="00D00497"/>
    <w:rsid w:val="00D0355D"/>
    <w:rsid w:val="00D078F5"/>
    <w:rsid w:val="00D16CF5"/>
    <w:rsid w:val="00D27866"/>
    <w:rsid w:val="00D525F9"/>
    <w:rsid w:val="00D84938"/>
    <w:rsid w:val="00D9356A"/>
    <w:rsid w:val="00DA4631"/>
    <w:rsid w:val="00DA7F04"/>
    <w:rsid w:val="00DB014B"/>
    <w:rsid w:val="00DB34B6"/>
    <w:rsid w:val="00DB637F"/>
    <w:rsid w:val="00DD5DAC"/>
    <w:rsid w:val="00DF0AC0"/>
    <w:rsid w:val="00DF7F28"/>
    <w:rsid w:val="00E06987"/>
    <w:rsid w:val="00E33B4A"/>
    <w:rsid w:val="00E377A8"/>
    <w:rsid w:val="00E46B16"/>
    <w:rsid w:val="00E61756"/>
    <w:rsid w:val="00E65345"/>
    <w:rsid w:val="00E65FC1"/>
    <w:rsid w:val="00E6632F"/>
    <w:rsid w:val="00E83FAD"/>
    <w:rsid w:val="00EC3D77"/>
    <w:rsid w:val="00ED3746"/>
    <w:rsid w:val="00EE3B3E"/>
    <w:rsid w:val="00EE58DE"/>
    <w:rsid w:val="00F309C1"/>
    <w:rsid w:val="00F353E6"/>
    <w:rsid w:val="00F35841"/>
    <w:rsid w:val="00F360EA"/>
    <w:rsid w:val="00F37B4A"/>
    <w:rsid w:val="00F54CEB"/>
    <w:rsid w:val="00F55363"/>
    <w:rsid w:val="00F672E7"/>
    <w:rsid w:val="00F810EF"/>
    <w:rsid w:val="00F81F08"/>
    <w:rsid w:val="00F82192"/>
    <w:rsid w:val="00FC02BC"/>
    <w:rsid w:val="00FC5E5A"/>
    <w:rsid w:val="00FC6D16"/>
    <w:rsid w:val="00FF3548"/>
    <w:rsid w:val="00FF413C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B9FE"/>
  <w15:docId w15:val="{EC7E08D6-C57B-4E42-93F6-AA1CC6B6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86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4D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359"/>
    <w:pPr>
      <w:ind w:left="720"/>
      <w:contextualSpacing/>
    </w:pPr>
  </w:style>
  <w:style w:type="paragraph" w:styleId="a4">
    <w:name w:val="No Spacing"/>
    <w:uiPriority w:val="1"/>
    <w:qFormat/>
    <w:rsid w:val="00AC5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78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D27866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D2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5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5D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D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F4DF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9">
    <w:name w:val="Hyperlink"/>
    <w:uiPriority w:val="99"/>
    <w:rsid w:val="000739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ndow.edu.ru" TargetMode="External"/><Relationship Id="rId18" Type="http://schemas.openxmlformats.org/officeDocument/2006/relationships/hyperlink" Target="http://www.fs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obalteka.ru/index.html" TargetMode="External"/><Relationship Id="rId17" Type="http://schemas.openxmlformats.org/officeDocument/2006/relationships/hyperlink" Target="http://www.m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vd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sgi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chs.gov.ru" TargetMode="External"/><Relationship Id="rId10" Type="http://schemas.openxmlformats.org/officeDocument/2006/relationships/hyperlink" Target="http://www.dic.academic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FA62-038A-41EB-B66A-A14D1EC6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6813</Words>
  <Characters>38838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45560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VVS</cp:lastModifiedBy>
  <cp:revision>26</cp:revision>
  <cp:lastPrinted>2022-12-28T06:57:00Z</cp:lastPrinted>
  <dcterms:created xsi:type="dcterms:W3CDTF">2022-09-12T05:48:00Z</dcterms:created>
  <dcterms:modified xsi:type="dcterms:W3CDTF">2023-02-01T20:08:00Z</dcterms:modified>
</cp:coreProperties>
</file>